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FD7DC" w14:textId="77777777" w:rsidR="00E36974" w:rsidRPr="00E36974" w:rsidRDefault="00E36974" w:rsidP="00E36974">
      <w:pPr>
        <w:spacing w:line="360" w:lineRule="auto"/>
        <w:jc w:val="right"/>
        <w:rPr>
          <w:rFonts w:ascii="Verdana" w:hAnsi="Verdana"/>
          <w:b/>
          <w:bCs/>
          <w:sz w:val="22"/>
          <w:szCs w:val="22"/>
        </w:rPr>
      </w:pPr>
      <w:r w:rsidRPr="00E36974">
        <w:rPr>
          <w:rFonts w:ascii="Verdana" w:hAnsi="Verdana"/>
          <w:b/>
          <w:bCs/>
          <w:sz w:val="22"/>
          <w:szCs w:val="22"/>
        </w:rPr>
        <w:t>Comunicado de Prensa 23/05/25</w:t>
      </w:r>
    </w:p>
    <w:p w14:paraId="01D8D1B7" w14:textId="77777777" w:rsidR="00E36974" w:rsidRPr="00E36974" w:rsidRDefault="00E36974" w:rsidP="00E3697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5F21532" w14:textId="165A69B7" w:rsidR="00E36974" w:rsidRPr="00E36974" w:rsidRDefault="00E36974" w:rsidP="00E3697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36974">
        <w:rPr>
          <w:rFonts w:ascii="Verdana" w:hAnsi="Verdana"/>
          <w:sz w:val="22"/>
          <w:szCs w:val="22"/>
        </w:rPr>
        <w:t xml:space="preserve">Se lanzó en Mar del Plata con una articulación entre </w:t>
      </w:r>
      <w:r w:rsidRPr="00E36974">
        <w:rPr>
          <w:rFonts w:ascii="Verdana" w:hAnsi="Verdana"/>
          <w:sz w:val="22"/>
          <w:szCs w:val="22"/>
        </w:rPr>
        <w:t>el sector</w:t>
      </w:r>
      <w:r w:rsidRPr="00E36974">
        <w:rPr>
          <w:rFonts w:ascii="Verdana" w:hAnsi="Verdana"/>
          <w:sz w:val="22"/>
          <w:szCs w:val="22"/>
        </w:rPr>
        <w:t xml:space="preserve"> privado, público y sindical</w:t>
      </w:r>
    </w:p>
    <w:p w14:paraId="7A7E3149" w14:textId="145E3475" w:rsidR="00E36974" w:rsidRPr="00E36974" w:rsidRDefault="00E36974" w:rsidP="00E36974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E36974">
        <w:rPr>
          <w:rFonts w:ascii="Verdana" w:hAnsi="Verdana"/>
          <w:b/>
          <w:bCs/>
          <w:sz w:val="22"/>
          <w:szCs w:val="22"/>
        </w:rPr>
        <w:t xml:space="preserve">El sindicato de </w:t>
      </w:r>
      <w:proofErr w:type="spellStart"/>
      <w:r w:rsidRPr="00E36974">
        <w:rPr>
          <w:rFonts w:ascii="Verdana" w:hAnsi="Verdana"/>
          <w:b/>
          <w:bCs/>
          <w:sz w:val="22"/>
          <w:szCs w:val="22"/>
        </w:rPr>
        <w:t>G</w:t>
      </w:r>
      <w:r w:rsidRPr="00E36974">
        <w:rPr>
          <w:rFonts w:ascii="Verdana" w:hAnsi="Verdana"/>
          <w:b/>
          <w:bCs/>
          <w:sz w:val="22"/>
          <w:szCs w:val="22"/>
        </w:rPr>
        <w:t>uincheros</w:t>
      </w:r>
      <w:proofErr w:type="spellEnd"/>
      <w:r w:rsidRPr="00E36974">
        <w:rPr>
          <w:rFonts w:ascii="Verdana" w:hAnsi="Verdana"/>
          <w:b/>
          <w:bCs/>
          <w:sz w:val="22"/>
          <w:szCs w:val="22"/>
        </w:rPr>
        <w:t xml:space="preserve"> destacó la formación de Operador de Grúas Móviles </w:t>
      </w:r>
      <w:r w:rsidRPr="00E36974">
        <w:rPr>
          <w:rFonts w:ascii="Verdana" w:hAnsi="Verdana"/>
          <w:b/>
          <w:bCs/>
          <w:sz w:val="22"/>
          <w:szCs w:val="22"/>
        </w:rPr>
        <w:t>por su</w:t>
      </w:r>
      <w:r w:rsidRPr="00E36974">
        <w:rPr>
          <w:rFonts w:ascii="Verdana" w:hAnsi="Verdana"/>
          <w:b/>
          <w:bCs/>
          <w:sz w:val="22"/>
          <w:szCs w:val="22"/>
        </w:rPr>
        <w:t xml:space="preserve"> importancia para el desarrollo logístico y portuario bonaerense</w:t>
      </w:r>
    </w:p>
    <w:p w14:paraId="5635B2DB" w14:textId="77777777" w:rsidR="00E36974" w:rsidRPr="00E36974" w:rsidRDefault="00E36974" w:rsidP="00E3697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51B66C7" w14:textId="4BA06B72" w:rsidR="00E36974" w:rsidRPr="00E36974" w:rsidRDefault="00E36974" w:rsidP="00E3697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36974">
        <w:rPr>
          <w:rFonts w:ascii="Verdana" w:hAnsi="Verdana"/>
          <w:sz w:val="22"/>
          <w:szCs w:val="22"/>
        </w:rPr>
        <w:t xml:space="preserve">El Sindicato De </w:t>
      </w:r>
      <w:proofErr w:type="spellStart"/>
      <w:r w:rsidRPr="00E36974">
        <w:rPr>
          <w:rFonts w:ascii="Verdana" w:hAnsi="Verdana"/>
          <w:sz w:val="22"/>
          <w:szCs w:val="22"/>
        </w:rPr>
        <w:t>Guincheros</w:t>
      </w:r>
      <w:proofErr w:type="spellEnd"/>
      <w:r w:rsidRPr="00E36974">
        <w:rPr>
          <w:rFonts w:ascii="Verdana" w:hAnsi="Verdana"/>
          <w:sz w:val="22"/>
          <w:szCs w:val="22"/>
        </w:rPr>
        <w:t xml:space="preserve"> y Maquinistas De Grúas Móviles, encabezado por Roberto Coria, destacó la apertura, que se llevó a cabo ayer en la sede de la Universidad Tecnológica Nacional – Regional Mar del Plata, del “curso de Operador de Grúas Móviles, calificada de ser una “formación profesional inédita” y de gran relevancia estratégica para el desarrollo logístico y portuario de la región, como para la provincia de Buenos Aires. “Esta iniciativa es muy importante porque se implementa con una coordinación de representantes de distintas </w:t>
      </w:r>
      <w:r w:rsidRPr="00E36974">
        <w:rPr>
          <w:rFonts w:ascii="Verdana" w:hAnsi="Verdana"/>
          <w:sz w:val="22"/>
          <w:szCs w:val="22"/>
        </w:rPr>
        <w:t>actividades”</w:t>
      </w:r>
      <w:r w:rsidRPr="00E36974">
        <w:rPr>
          <w:rFonts w:ascii="Verdana" w:hAnsi="Verdana"/>
          <w:sz w:val="22"/>
          <w:szCs w:val="22"/>
        </w:rPr>
        <w:t xml:space="preserve">, sostuvo Coria. </w:t>
      </w:r>
    </w:p>
    <w:p w14:paraId="6742DDB9" w14:textId="77777777" w:rsidR="00E36974" w:rsidRPr="00E36974" w:rsidRDefault="00E36974" w:rsidP="00E3697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B40DE99" w14:textId="77777777" w:rsidR="00E36974" w:rsidRPr="00E36974" w:rsidRDefault="00E36974" w:rsidP="00E3697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36974">
        <w:rPr>
          <w:rFonts w:ascii="Verdana" w:hAnsi="Verdana"/>
          <w:sz w:val="22"/>
          <w:szCs w:val="22"/>
        </w:rPr>
        <w:t xml:space="preserve">La ceremonia se realizó en el Aula Magna de la UTN y contó con una muestra técnica de </w:t>
      </w:r>
      <w:proofErr w:type="spellStart"/>
      <w:r w:rsidRPr="00E36974">
        <w:rPr>
          <w:rFonts w:ascii="Verdana" w:hAnsi="Verdana"/>
          <w:sz w:val="22"/>
          <w:szCs w:val="22"/>
        </w:rPr>
        <w:t>izaje</w:t>
      </w:r>
      <w:proofErr w:type="spellEnd"/>
      <w:r w:rsidRPr="00E36974">
        <w:rPr>
          <w:rFonts w:ascii="Verdana" w:hAnsi="Verdana"/>
          <w:sz w:val="22"/>
          <w:szCs w:val="22"/>
        </w:rPr>
        <w:t xml:space="preserve"> en el patio donde se encuentra emplazada la grúa móvil destinada a las prácticas. La misma, estuvo presidida por Roberto Coria; Walter Correa, </w:t>
      </w:r>
      <w:proofErr w:type="gramStart"/>
      <w:r w:rsidRPr="00E36974">
        <w:rPr>
          <w:rFonts w:ascii="Verdana" w:hAnsi="Verdana"/>
          <w:sz w:val="22"/>
          <w:szCs w:val="22"/>
        </w:rPr>
        <w:t>Ministro</w:t>
      </w:r>
      <w:proofErr w:type="gramEnd"/>
      <w:r w:rsidRPr="00E36974">
        <w:rPr>
          <w:rFonts w:ascii="Verdana" w:hAnsi="Verdana"/>
          <w:sz w:val="22"/>
          <w:szCs w:val="22"/>
        </w:rPr>
        <w:t xml:space="preserve"> de Trabajo de la Provincia de Buenos Aires; Fernando </w:t>
      </w:r>
      <w:proofErr w:type="spellStart"/>
      <w:r w:rsidRPr="00E36974">
        <w:rPr>
          <w:rFonts w:ascii="Verdana" w:hAnsi="Verdana"/>
          <w:sz w:val="22"/>
          <w:szCs w:val="22"/>
        </w:rPr>
        <w:t>Scholtus</w:t>
      </w:r>
      <w:proofErr w:type="spellEnd"/>
      <w:r w:rsidRPr="00E36974">
        <w:rPr>
          <w:rFonts w:ascii="Verdana" w:hAnsi="Verdana"/>
          <w:sz w:val="22"/>
          <w:szCs w:val="22"/>
        </w:rPr>
        <w:t xml:space="preserve">, Decano de la UTN Regional Mar del Plata y Marcos Gutiérrez, </w:t>
      </w:r>
      <w:proofErr w:type="gramStart"/>
      <w:r w:rsidRPr="00E36974">
        <w:rPr>
          <w:rFonts w:ascii="Verdana" w:hAnsi="Verdana"/>
          <w:sz w:val="22"/>
          <w:szCs w:val="22"/>
        </w:rPr>
        <w:t>Presidente</w:t>
      </w:r>
      <w:proofErr w:type="gramEnd"/>
      <w:r w:rsidRPr="00E36974">
        <w:rPr>
          <w:rFonts w:ascii="Verdana" w:hAnsi="Verdana"/>
          <w:sz w:val="22"/>
          <w:szCs w:val="22"/>
        </w:rPr>
        <w:t xml:space="preserve"> del Consorcio Portuario Regional de Mar del Plata.</w:t>
      </w:r>
    </w:p>
    <w:p w14:paraId="52A845A2" w14:textId="77777777" w:rsidR="00E36974" w:rsidRPr="00E36974" w:rsidRDefault="00E36974" w:rsidP="00E3697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1C843E95" w14:textId="77777777" w:rsidR="00E36974" w:rsidRPr="00E36974" w:rsidRDefault="00E36974" w:rsidP="00E3697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36974">
        <w:rPr>
          <w:rFonts w:ascii="Verdana" w:hAnsi="Verdana"/>
          <w:sz w:val="22"/>
          <w:szCs w:val="22"/>
        </w:rPr>
        <w:t>“Este nuevo trayecto formativo tiene una duración de tres meses, con contenidos teóricos, simulaciones y prácticas profesionalizantes, y se dicta bajo el marco de referencia nacional aprobado por la Resolución CFE N.º 482/24”, indicaron las autoridades.</w:t>
      </w:r>
    </w:p>
    <w:p w14:paraId="18618EBB" w14:textId="77777777" w:rsidR="00E36974" w:rsidRPr="00E36974" w:rsidRDefault="00E36974" w:rsidP="00E3697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1AD630A" w14:textId="77777777" w:rsidR="00E36974" w:rsidRPr="00E36974" w:rsidRDefault="00E36974" w:rsidP="00E3697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36974">
        <w:rPr>
          <w:rFonts w:ascii="Verdana" w:hAnsi="Verdana"/>
          <w:sz w:val="22"/>
          <w:szCs w:val="22"/>
        </w:rPr>
        <w:lastRenderedPageBreak/>
        <w:t xml:space="preserve">Cabe resaltar, que esta capacitación surge de una articulación sostenida durante más de dos años entre el Consorcio Portuario, la UTN, el Sindicato de </w:t>
      </w:r>
      <w:proofErr w:type="spellStart"/>
      <w:r w:rsidRPr="00E36974">
        <w:rPr>
          <w:rFonts w:ascii="Verdana" w:hAnsi="Verdana"/>
          <w:sz w:val="22"/>
          <w:szCs w:val="22"/>
        </w:rPr>
        <w:t>Guincheros</w:t>
      </w:r>
      <w:proofErr w:type="spellEnd"/>
      <w:r w:rsidRPr="00E36974">
        <w:rPr>
          <w:rFonts w:ascii="Verdana" w:hAnsi="Verdana"/>
          <w:sz w:val="22"/>
          <w:szCs w:val="22"/>
        </w:rPr>
        <w:t>, la Dirección General de Cultura y Educación (</w:t>
      </w:r>
      <w:proofErr w:type="spellStart"/>
      <w:r w:rsidRPr="00E36974">
        <w:rPr>
          <w:rFonts w:ascii="Verdana" w:hAnsi="Verdana"/>
          <w:sz w:val="22"/>
          <w:szCs w:val="22"/>
        </w:rPr>
        <w:t>DGCyE</w:t>
      </w:r>
      <w:proofErr w:type="spellEnd"/>
      <w:r w:rsidRPr="00E36974">
        <w:rPr>
          <w:rFonts w:ascii="Verdana" w:hAnsi="Verdana"/>
          <w:sz w:val="22"/>
          <w:szCs w:val="22"/>
        </w:rPr>
        <w:t>), la CETAC y el Ministerio de Trabajo de la Provincia de Buenos Aires. “La idea es que sea el puntapié para otras regiones de la provincia”, agregó Coria.</w:t>
      </w:r>
    </w:p>
    <w:p w14:paraId="23BD5EEF" w14:textId="77777777" w:rsidR="00E36974" w:rsidRPr="00E36974" w:rsidRDefault="00E36974" w:rsidP="00E3697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2EFCAAC" w14:textId="77777777" w:rsidR="00E36974" w:rsidRPr="00E36974" w:rsidRDefault="00E36974" w:rsidP="00E3697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36974">
        <w:rPr>
          <w:rFonts w:ascii="Verdana" w:hAnsi="Verdana"/>
          <w:sz w:val="22"/>
          <w:szCs w:val="22"/>
        </w:rPr>
        <w:t>En 2023, el diseño curricular fue validado por el Instituto Nacional de Educación Tecnológica (INET) y ratificado en diciembre por el Consejo Nacional de Educación y Trabajo (</w:t>
      </w:r>
      <w:proofErr w:type="spellStart"/>
      <w:r w:rsidRPr="00E36974">
        <w:rPr>
          <w:rFonts w:ascii="Verdana" w:hAnsi="Verdana"/>
          <w:sz w:val="22"/>
          <w:szCs w:val="22"/>
        </w:rPr>
        <w:t>CoNETyP</w:t>
      </w:r>
      <w:proofErr w:type="spellEnd"/>
      <w:r w:rsidRPr="00E36974">
        <w:rPr>
          <w:rFonts w:ascii="Verdana" w:hAnsi="Verdana"/>
          <w:sz w:val="22"/>
          <w:szCs w:val="22"/>
        </w:rPr>
        <w:t>), lo que otorgó a esta formación validez nacional.</w:t>
      </w:r>
    </w:p>
    <w:p w14:paraId="343EE5C7" w14:textId="77777777" w:rsidR="00E36974" w:rsidRPr="00E36974" w:rsidRDefault="00E36974" w:rsidP="00E3697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C01CD18" w14:textId="77777777" w:rsidR="00E36974" w:rsidRPr="00E36974" w:rsidRDefault="00E36974" w:rsidP="00E3697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36974">
        <w:rPr>
          <w:rFonts w:ascii="Verdana" w:hAnsi="Verdana"/>
          <w:sz w:val="22"/>
          <w:szCs w:val="22"/>
        </w:rPr>
        <w:t xml:space="preserve">Así, el dirigente gremial resalto el trabajo conjunto de distintas organizaciones en </w:t>
      </w:r>
      <w:proofErr w:type="spellStart"/>
      <w:r w:rsidRPr="00E36974">
        <w:rPr>
          <w:rFonts w:ascii="Verdana" w:hAnsi="Verdana"/>
          <w:sz w:val="22"/>
          <w:szCs w:val="22"/>
        </w:rPr>
        <w:t>pos</w:t>
      </w:r>
      <w:proofErr w:type="spellEnd"/>
      <w:r w:rsidRPr="00E36974">
        <w:rPr>
          <w:rFonts w:ascii="Verdana" w:hAnsi="Verdana"/>
          <w:sz w:val="22"/>
          <w:szCs w:val="22"/>
        </w:rPr>
        <w:t xml:space="preserve"> de profesionalizar el sector portuario. “La posibilidad de lograr el inicio de este curso, es un logro de la articulación entre Estado, gremio, universidad y sector privado”, finalizó.</w:t>
      </w:r>
    </w:p>
    <w:p w14:paraId="1C260EB4" w14:textId="77777777" w:rsidR="00E36974" w:rsidRPr="00E36974" w:rsidRDefault="00E36974" w:rsidP="00E3697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B0EC1F7" w14:textId="77777777" w:rsidR="00E36974" w:rsidRPr="00E36974" w:rsidRDefault="00E36974" w:rsidP="00E3697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36974">
        <w:rPr>
          <w:rFonts w:ascii="Verdana" w:hAnsi="Verdana"/>
          <w:sz w:val="22"/>
          <w:szCs w:val="22"/>
        </w:rPr>
        <w:t>“Este curso marca un hito en la profesionalización del sector logístico portuario. Es la primera vez que se dicta una formación oficial con estas características, y es fruto del esfuerzo colectivo de distintos actores comprometidos con el desarrollo del empleo calificado en la región”, se remarcó durante el acto.</w:t>
      </w:r>
    </w:p>
    <w:p w14:paraId="003411E0" w14:textId="77777777" w:rsidR="00E36974" w:rsidRPr="00E36974" w:rsidRDefault="00E36974" w:rsidP="00E3697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89E7CA3" w14:textId="734BAE18" w:rsidR="00E36974" w:rsidRPr="00E36974" w:rsidRDefault="00E36974" w:rsidP="00E3697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36974">
        <w:rPr>
          <w:rFonts w:ascii="Verdana" w:hAnsi="Verdana"/>
          <w:sz w:val="22"/>
          <w:szCs w:val="22"/>
        </w:rPr>
        <w:t xml:space="preserve">“Se trata de acciones de formación y capacitación laboral que impulsa la Provincia para el desarrollo de las regiones bonaerenses </w:t>
      </w:r>
      <w:r w:rsidRPr="00E36974">
        <w:rPr>
          <w:rFonts w:ascii="Verdana" w:hAnsi="Verdana"/>
          <w:sz w:val="22"/>
          <w:szCs w:val="22"/>
        </w:rPr>
        <w:t>de acuerdo con</w:t>
      </w:r>
      <w:r w:rsidRPr="00E36974">
        <w:rPr>
          <w:rFonts w:ascii="Verdana" w:hAnsi="Verdana"/>
          <w:sz w:val="22"/>
          <w:szCs w:val="22"/>
        </w:rPr>
        <w:t xml:space="preserve"> las necesidades de la industria y la producción local”, remarcaron desde la cartera de trabajo bonaerense.</w:t>
      </w:r>
    </w:p>
    <w:p w14:paraId="2320773F" w14:textId="77777777" w:rsidR="00E36974" w:rsidRPr="00E36974" w:rsidRDefault="00E36974" w:rsidP="00E3697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51305611" w14:textId="2F8B81AE" w:rsidR="00373D1D" w:rsidRDefault="00E36974" w:rsidP="00E36974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spellStart"/>
      <w:r w:rsidRPr="00E36974">
        <w:rPr>
          <w:rFonts w:ascii="Verdana" w:hAnsi="Verdana"/>
          <w:sz w:val="22"/>
          <w:szCs w:val="22"/>
        </w:rPr>
        <w:t>Ademas</w:t>
      </w:r>
      <w:proofErr w:type="spellEnd"/>
      <w:r w:rsidRPr="00E36974">
        <w:rPr>
          <w:rFonts w:ascii="Verdana" w:hAnsi="Verdana"/>
          <w:sz w:val="22"/>
          <w:szCs w:val="22"/>
        </w:rPr>
        <w:t xml:space="preserve"> de los mencionados, estuvieron presentes importantes autoridades del ámbito educativo, gremial y empresarial, entre ellos: Ezequiel Berrueco, Secretario Ejecutivo del Instituto Provincial de Formación Laboral; Claudia Lazzaro, Directora provincial de empleo; Raúl </w:t>
      </w:r>
      <w:proofErr w:type="spellStart"/>
      <w:r w:rsidRPr="00E36974">
        <w:rPr>
          <w:rFonts w:ascii="Verdana" w:hAnsi="Verdana"/>
          <w:sz w:val="22"/>
          <w:szCs w:val="22"/>
        </w:rPr>
        <w:t>Calamante</w:t>
      </w:r>
      <w:proofErr w:type="spellEnd"/>
      <w:r w:rsidRPr="00E36974">
        <w:rPr>
          <w:rFonts w:ascii="Verdana" w:hAnsi="Verdana"/>
          <w:sz w:val="22"/>
          <w:szCs w:val="22"/>
        </w:rPr>
        <w:t xml:space="preserve">, Secretario General Adjunto de la CTA-T Provincia y Coordinador Región VIII del Ministerio de Trabajo bonaerense; Micaela Zapata, en representación del Subsecretario de Puertos de </w:t>
      </w:r>
      <w:r w:rsidRPr="00E36974">
        <w:rPr>
          <w:rFonts w:ascii="Verdana" w:hAnsi="Verdana"/>
          <w:sz w:val="22"/>
          <w:szCs w:val="22"/>
        </w:rPr>
        <w:lastRenderedPageBreak/>
        <w:t xml:space="preserve">la Provincia de Buenos Aires, Juan Cruz Lucero; Gustavo Rivadavia, en representación del intendente de Mar Chiquita, Walter </w:t>
      </w:r>
      <w:proofErr w:type="spellStart"/>
      <w:r w:rsidRPr="00E36974">
        <w:rPr>
          <w:rFonts w:ascii="Verdana" w:hAnsi="Verdana"/>
          <w:sz w:val="22"/>
          <w:szCs w:val="22"/>
        </w:rPr>
        <w:t>Wischnivetzky</w:t>
      </w:r>
      <w:proofErr w:type="spellEnd"/>
      <w:r w:rsidRPr="00E36974">
        <w:rPr>
          <w:rFonts w:ascii="Verdana" w:hAnsi="Verdana"/>
          <w:sz w:val="22"/>
          <w:szCs w:val="22"/>
        </w:rPr>
        <w:t xml:space="preserve">; Sebastián Elías, Jefe Distrital; Hernán Chale, Secretario General del Sindicato Único del Personal Aduanero (SUPARA); Juan Nazer, Presidente de FECOOAPORT; Santiago </w:t>
      </w:r>
      <w:proofErr w:type="spellStart"/>
      <w:r w:rsidRPr="00E36974">
        <w:rPr>
          <w:rFonts w:ascii="Verdana" w:hAnsi="Verdana"/>
          <w:sz w:val="22"/>
          <w:szCs w:val="22"/>
        </w:rPr>
        <w:t>Pratto</w:t>
      </w:r>
      <w:proofErr w:type="spellEnd"/>
      <w:r w:rsidRPr="00E36974">
        <w:rPr>
          <w:rFonts w:ascii="Verdana" w:hAnsi="Verdana"/>
          <w:sz w:val="22"/>
          <w:szCs w:val="22"/>
        </w:rPr>
        <w:t>, Presidente de la CESAP, entre otros.</w:t>
      </w:r>
    </w:p>
    <w:p w14:paraId="1F63DD01" w14:textId="77777777" w:rsidR="00E36974" w:rsidRDefault="00E36974" w:rsidP="00E3697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572311CE" w14:textId="77777777" w:rsidR="00E36974" w:rsidRPr="00E36974" w:rsidRDefault="00E36974" w:rsidP="00E3697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36974">
        <w:rPr>
          <w:rFonts w:ascii="Verdana" w:hAnsi="Verdana"/>
          <w:b/>
          <w:bCs/>
          <w:sz w:val="22"/>
          <w:szCs w:val="22"/>
        </w:rPr>
        <w:t>Contactos de Prensa:</w:t>
      </w:r>
    </w:p>
    <w:p w14:paraId="776EED77" w14:textId="77777777" w:rsidR="00E36974" w:rsidRDefault="00E36974" w:rsidP="00E3697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36974">
        <w:rPr>
          <w:rFonts w:ascii="Verdana" w:hAnsi="Verdana"/>
          <w:sz w:val="22"/>
          <w:szCs w:val="22"/>
        </w:rPr>
        <w:t>Gabriel Padula - Cel. (011) 5708-0106</w:t>
      </w:r>
    </w:p>
    <w:p w14:paraId="2D0E7BCE" w14:textId="4BABF840" w:rsidR="00E36974" w:rsidRPr="00E36974" w:rsidRDefault="00E36974" w:rsidP="00E3697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36974">
        <w:rPr>
          <w:rFonts w:ascii="Verdana" w:hAnsi="Verdana"/>
          <w:sz w:val="22"/>
          <w:szCs w:val="22"/>
        </w:rPr>
        <w:t>Lisandro Machado Zubeldia – Cel. (011) 3632-1200</w:t>
      </w:r>
    </w:p>
    <w:p w14:paraId="7598E211" w14:textId="77777777" w:rsidR="00E36974" w:rsidRDefault="00E36974" w:rsidP="00E3697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36974">
        <w:rPr>
          <w:rFonts w:ascii="Verdana" w:hAnsi="Verdana"/>
          <w:sz w:val="22"/>
          <w:szCs w:val="22"/>
        </w:rPr>
        <w:t xml:space="preserve">Francisco Vera </w:t>
      </w:r>
      <w:proofErr w:type="spellStart"/>
      <w:r w:rsidRPr="00E36974">
        <w:rPr>
          <w:rFonts w:ascii="Verdana" w:hAnsi="Verdana"/>
          <w:sz w:val="22"/>
          <w:szCs w:val="22"/>
        </w:rPr>
        <w:t>Golé</w:t>
      </w:r>
      <w:proofErr w:type="spellEnd"/>
      <w:r w:rsidRPr="00E36974">
        <w:rPr>
          <w:rFonts w:ascii="Verdana" w:hAnsi="Verdana"/>
          <w:sz w:val="22"/>
          <w:szCs w:val="22"/>
        </w:rPr>
        <w:t xml:space="preserve"> - Cel. (011) 3174-3090 </w:t>
      </w:r>
    </w:p>
    <w:p w14:paraId="66FCB0CD" w14:textId="77777777" w:rsidR="00E36974" w:rsidRPr="00E36974" w:rsidRDefault="00E36974" w:rsidP="00E3697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F6434E3" w14:textId="2135573C" w:rsidR="00E36974" w:rsidRPr="00E36974" w:rsidRDefault="00E36974" w:rsidP="00E36974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E36974">
        <w:rPr>
          <w:rFonts w:ascii="Verdana" w:hAnsi="Verdana"/>
          <w:b/>
          <w:bCs/>
          <w:sz w:val="22"/>
          <w:szCs w:val="22"/>
          <w:lang w:val="en-US"/>
        </w:rPr>
        <w:t>Redes:</w:t>
      </w:r>
    </w:p>
    <w:p w14:paraId="124D9DF7" w14:textId="77777777" w:rsidR="00E36974" w:rsidRPr="00E36974" w:rsidRDefault="00E36974" w:rsidP="00E36974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proofErr w:type="gramStart"/>
      <w:r w:rsidRPr="00E36974">
        <w:rPr>
          <w:rFonts w:ascii="Verdana" w:hAnsi="Verdana"/>
          <w:sz w:val="22"/>
          <w:szCs w:val="22"/>
          <w:lang w:val="en-US"/>
        </w:rPr>
        <w:t>Twitter: @</w:t>
      </w:r>
      <w:proofErr w:type="gramEnd"/>
      <w:r w:rsidRPr="00E36974">
        <w:rPr>
          <w:rFonts w:ascii="Verdana" w:hAnsi="Verdana"/>
          <w:sz w:val="22"/>
          <w:szCs w:val="22"/>
          <w:lang w:val="en-US"/>
        </w:rPr>
        <w:t>Guincherosok</w:t>
      </w:r>
    </w:p>
    <w:p w14:paraId="46B1DABB" w14:textId="77777777" w:rsidR="00E36974" w:rsidRPr="00E36974" w:rsidRDefault="00E36974" w:rsidP="00E36974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E36974">
        <w:rPr>
          <w:rFonts w:ascii="Verdana" w:hAnsi="Verdana"/>
          <w:sz w:val="22"/>
          <w:szCs w:val="22"/>
          <w:lang w:val="en-US"/>
        </w:rPr>
        <w:t>Facebook: /</w:t>
      </w:r>
      <w:proofErr w:type="spellStart"/>
      <w:r w:rsidRPr="00E36974">
        <w:rPr>
          <w:rFonts w:ascii="Verdana" w:hAnsi="Verdana"/>
          <w:sz w:val="22"/>
          <w:szCs w:val="22"/>
          <w:lang w:val="en-US"/>
        </w:rPr>
        <w:t>Guincheros</w:t>
      </w:r>
      <w:proofErr w:type="spellEnd"/>
    </w:p>
    <w:p w14:paraId="30211525" w14:textId="77777777" w:rsidR="00E36974" w:rsidRPr="00E36974" w:rsidRDefault="00E36974" w:rsidP="00E36974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E36974">
        <w:rPr>
          <w:rFonts w:ascii="Verdana" w:hAnsi="Verdana"/>
          <w:sz w:val="22"/>
          <w:szCs w:val="22"/>
          <w:lang w:val="en-US"/>
        </w:rPr>
        <w:t>Instagram: </w:t>
      </w:r>
      <w:proofErr w:type="spellStart"/>
      <w:r w:rsidRPr="00E36974">
        <w:rPr>
          <w:rFonts w:ascii="Verdana" w:hAnsi="Verdana"/>
          <w:sz w:val="22"/>
          <w:szCs w:val="22"/>
          <w:lang w:val="en-US"/>
        </w:rPr>
        <w:t>Guincheros</w:t>
      </w:r>
      <w:proofErr w:type="spellEnd"/>
    </w:p>
    <w:p w14:paraId="19A80364" w14:textId="77777777" w:rsidR="00E36974" w:rsidRPr="00E36974" w:rsidRDefault="00E36974" w:rsidP="00E36974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</w:p>
    <w:p w14:paraId="3FDD0D9F" w14:textId="77777777" w:rsidR="00E36974" w:rsidRPr="00E36974" w:rsidRDefault="00E36974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</w:p>
    <w:sectPr w:rsidR="00E36974" w:rsidRPr="00E369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54ADB"/>
    <w:multiLevelType w:val="multilevel"/>
    <w:tmpl w:val="D896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672689"/>
    <w:multiLevelType w:val="multilevel"/>
    <w:tmpl w:val="0B0C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2419769">
    <w:abstractNumId w:val="1"/>
  </w:num>
  <w:num w:numId="2" w16cid:durableId="194930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EF"/>
    <w:rsid w:val="00043A8D"/>
    <w:rsid w:val="00097590"/>
    <w:rsid w:val="000E48E5"/>
    <w:rsid w:val="00373D1D"/>
    <w:rsid w:val="003A38A5"/>
    <w:rsid w:val="006960BB"/>
    <w:rsid w:val="00726156"/>
    <w:rsid w:val="00902A57"/>
    <w:rsid w:val="0095067E"/>
    <w:rsid w:val="009B7420"/>
    <w:rsid w:val="00A300EF"/>
    <w:rsid w:val="00B05059"/>
    <w:rsid w:val="00B60F84"/>
    <w:rsid w:val="00C0330C"/>
    <w:rsid w:val="00D04A9C"/>
    <w:rsid w:val="00E3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3F90"/>
  <w15:chartTrackingRefBased/>
  <w15:docId w15:val="{70E5EAE1-CFE8-4E09-B4AF-6CD479DB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00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0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00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00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00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00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00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00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00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00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00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00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300E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00E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00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00E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00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00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300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30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300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300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30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300E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300E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300E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00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00E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300E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960B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60BB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373D1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73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3</Pages>
  <Words>618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Padula</dc:creator>
  <cp:keywords/>
  <dc:description/>
  <cp:lastModifiedBy>Gabriel Padula</cp:lastModifiedBy>
  <cp:revision>1</cp:revision>
  <dcterms:created xsi:type="dcterms:W3CDTF">2025-05-21T22:08:00Z</dcterms:created>
  <dcterms:modified xsi:type="dcterms:W3CDTF">2025-05-23T19:22:00Z</dcterms:modified>
</cp:coreProperties>
</file>