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7D37D">
      <w:pPr>
        <w:spacing w:line="360" w:lineRule="auto"/>
        <w:jc w:val="right"/>
        <w:rPr>
          <w:rFonts w:hint="default" w:ascii="Verdana" w:hAnsi="Verdana" w:cs="Verdana"/>
          <w:b/>
          <w:bCs/>
          <w:sz w:val="22"/>
          <w:szCs w:val="22"/>
        </w:rPr>
      </w:pPr>
      <w:r>
        <w:rPr>
          <w:rFonts w:hint="default" w:ascii="Verdana" w:hAnsi="Verdana" w:cs="Verdana"/>
          <w:b/>
          <w:bCs/>
          <w:sz w:val="22"/>
          <w:szCs w:val="22"/>
        </w:rPr>
        <w:t>Comunicado de prensa 23/07/2026</w:t>
      </w:r>
    </w:p>
    <w:p w14:paraId="5AC92B9D">
      <w:pPr>
        <w:spacing w:line="360" w:lineRule="auto"/>
        <w:jc w:val="both"/>
        <w:rPr>
          <w:rFonts w:hint="default" w:ascii="Verdana" w:hAnsi="Verdana" w:cs="Verdana"/>
          <w:sz w:val="22"/>
          <w:szCs w:val="22"/>
        </w:rPr>
      </w:pPr>
    </w:p>
    <w:p w14:paraId="729B11A1">
      <w:pPr>
        <w:spacing w:line="360" w:lineRule="auto"/>
        <w:jc w:val="both"/>
        <w:rPr>
          <w:rFonts w:hint="default" w:ascii="Verdana" w:hAnsi="Verdana" w:cs="Verdana"/>
          <w:b/>
          <w:bCs/>
          <w:sz w:val="22"/>
          <w:szCs w:val="22"/>
        </w:rPr>
      </w:pPr>
      <w:r>
        <w:rPr>
          <w:rFonts w:hint="default" w:ascii="Verdana" w:hAnsi="Verdana" w:cs="Verdana"/>
          <w:b/>
          <w:bCs/>
          <w:sz w:val="22"/>
          <w:szCs w:val="22"/>
          <w:lang w:val="es-AR"/>
        </w:rPr>
        <w:t xml:space="preserve">El </w:t>
      </w:r>
      <w:r>
        <w:rPr>
          <w:rFonts w:hint="default" w:ascii="Verdana" w:hAnsi="Verdana" w:cs="Verdana"/>
          <w:b/>
          <w:bCs/>
          <w:sz w:val="22"/>
          <w:szCs w:val="22"/>
        </w:rPr>
        <w:t>STVyARA rechazó la nueva etapa de privatización de rutas del Gobierno Nacional: “</w:t>
      </w:r>
      <w:r>
        <w:rPr>
          <w:rFonts w:hint="default" w:ascii="Verdana" w:hAnsi="Verdana" w:cs="Verdana"/>
          <w:b/>
          <w:bCs/>
          <w:sz w:val="22"/>
          <w:szCs w:val="22"/>
          <w:lang w:val="es-AR"/>
        </w:rPr>
        <w:t>C</w:t>
      </w:r>
      <w:r>
        <w:rPr>
          <w:rFonts w:hint="default" w:ascii="Verdana" w:hAnsi="Verdana" w:cs="Verdana"/>
          <w:b/>
          <w:bCs/>
          <w:sz w:val="22"/>
          <w:szCs w:val="22"/>
        </w:rPr>
        <w:t>onsolida un modelo que prioriza la recaudación por sobre la inversión”</w:t>
      </w:r>
    </w:p>
    <w:p w14:paraId="42004766">
      <w:pPr>
        <w:spacing w:line="360" w:lineRule="auto"/>
        <w:jc w:val="both"/>
        <w:rPr>
          <w:rFonts w:hint="default" w:ascii="Verdana" w:hAnsi="Verdana" w:cs="Verdana"/>
          <w:sz w:val="22"/>
          <w:szCs w:val="22"/>
        </w:rPr>
      </w:pPr>
    </w:p>
    <w:p w14:paraId="1FBFDBEA">
      <w:pPr>
        <w:spacing w:line="360" w:lineRule="auto"/>
        <w:jc w:val="both"/>
        <w:rPr>
          <w:rFonts w:hint="default" w:ascii="Verdana" w:hAnsi="Verdana" w:cs="Verdana"/>
          <w:sz w:val="22"/>
          <w:szCs w:val="22"/>
        </w:rPr>
      </w:pPr>
      <w:r>
        <w:rPr>
          <w:rFonts w:hint="default" w:ascii="Verdana" w:hAnsi="Verdana" w:cs="Verdana"/>
          <w:sz w:val="22"/>
          <w:szCs w:val="22"/>
        </w:rPr>
        <w:t xml:space="preserve">El Sindicato Trabajadores Viales y Afines de la República Argentina (STVyARA), conducido por Graciela Aleñá, rechazó el avance de una nueva etapa de la Red Federal de Concesiones impulsada por el Gobierno Nacional. Así, advirtió que la apertura de las ofertas económicas para concesionar más de </w:t>
      </w:r>
      <w:r>
        <w:rPr>
          <w:rFonts w:hint="default" w:ascii="Verdana" w:hAnsi="Verdana" w:cs="Verdana"/>
          <w:color w:val="auto"/>
          <w:sz w:val="22"/>
          <w:szCs w:val="22"/>
          <w:lang w:val="es-AR"/>
        </w:rPr>
        <w:t>9000</w:t>
      </w:r>
      <w:r>
        <w:rPr>
          <w:rFonts w:hint="default" w:ascii="Verdana" w:hAnsi="Verdana" w:cs="Verdana"/>
          <w:color w:val="EE0000"/>
          <w:sz w:val="22"/>
          <w:szCs w:val="22"/>
        </w:rPr>
        <w:t xml:space="preserve"> </w:t>
      </w:r>
      <w:r>
        <w:rPr>
          <w:rFonts w:hint="default" w:ascii="Verdana" w:hAnsi="Verdana" w:cs="Verdana"/>
          <w:sz w:val="22"/>
          <w:szCs w:val="22"/>
        </w:rPr>
        <w:t>kilómetros de rutas nacionales</w:t>
      </w:r>
      <w:r>
        <w:rPr>
          <w:rFonts w:hint="default" w:ascii="Verdana" w:hAnsi="Verdana" w:cs="Verdana"/>
          <w:sz w:val="22"/>
          <w:szCs w:val="22"/>
          <w:lang w:val="es-AR"/>
        </w:rPr>
        <w:t>,</w:t>
      </w:r>
      <w:r>
        <w:rPr>
          <w:rFonts w:hint="default" w:ascii="Verdana" w:hAnsi="Verdana" w:cs="Verdana"/>
          <w:sz w:val="22"/>
          <w:szCs w:val="22"/>
        </w:rPr>
        <w:t xml:space="preserve"> “consolida un modelo que prioriza la recaudación por sobre la inversión en infraestructura”.</w:t>
      </w:r>
    </w:p>
    <w:p w14:paraId="7FCE9E38">
      <w:pPr>
        <w:spacing w:line="360" w:lineRule="auto"/>
        <w:jc w:val="both"/>
        <w:rPr>
          <w:rFonts w:hint="default" w:ascii="Verdana" w:hAnsi="Verdana" w:cs="Verdana"/>
          <w:sz w:val="22"/>
          <w:szCs w:val="22"/>
        </w:rPr>
      </w:pPr>
    </w:p>
    <w:p w14:paraId="0B0020EB">
      <w:pPr>
        <w:spacing w:line="360" w:lineRule="auto"/>
        <w:jc w:val="both"/>
        <w:rPr>
          <w:rFonts w:hint="default" w:ascii="Verdana" w:hAnsi="Verdana" w:cs="Verdana"/>
          <w:sz w:val="22"/>
          <w:szCs w:val="22"/>
        </w:rPr>
      </w:pPr>
      <w:r>
        <w:rPr>
          <w:rFonts w:hint="default" w:ascii="Verdana" w:hAnsi="Verdana" w:cs="Verdana"/>
          <w:sz w:val="22"/>
          <w:szCs w:val="22"/>
        </w:rPr>
        <w:t xml:space="preserve">Desde el gremio recordaron que el Gobierno continúa avanzando con la privatización de corredores viales mientras mantiene paralizada la obra pública. A su vez, reclamaron que desfinancia al organismo encargado del mantenimiento de la red nacional y persiste en su intención de reducir el rol del Estado en materia vial, pese a que </w:t>
      </w:r>
      <w:r>
        <w:rPr>
          <w:rFonts w:hint="default" w:ascii="Verdana" w:hAnsi="Verdana" w:cs="Verdana"/>
          <w:sz w:val="22"/>
          <w:szCs w:val="22"/>
          <w:lang w:val="es-AR"/>
        </w:rPr>
        <w:t xml:space="preserve">el </w:t>
      </w:r>
      <w:r>
        <w:rPr>
          <w:rFonts w:hint="default" w:ascii="Verdana" w:hAnsi="Verdana" w:cs="Verdana"/>
          <w:color w:val="auto"/>
          <w:sz w:val="22"/>
          <w:szCs w:val="22"/>
        </w:rPr>
        <w:t>Congreso Nacional rechazó los términos del Decreto que disolvía</w:t>
      </w:r>
      <w:r>
        <w:rPr>
          <w:rFonts w:hint="default" w:ascii="Verdana" w:hAnsi="Verdana" w:cs="Verdana"/>
          <w:color w:val="EE0000"/>
          <w:sz w:val="22"/>
          <w:szCs w:val="22"/>
        </w:rPr>
        <w:t xml:space="preserve"> </w:t>
      </w:r>
      <w:r>
        <w:rPr>
          <w:rFonts w:hint="default" w:ascii="Verdana" w:hAnsi="Verdana" w:cs="Verdana"/>
          <w:sz w:val="22"/>
          <w:szCs w:val="22"/>
        </w:rPr>
        <w:t>la Dirección Nacional de Vialidad (DNV).</w:t>
      </w:r>
    </w:p>
    <w:p w14:paraId="1EFB9869">
      <w:pPr>
        <w:spacing w:line="360" w:lineRule="auto"/>
        <w:jc w:val="both"/>
        <w:rPr>
          <w:rFonts w:hint="default" w:ascii="Verdana" w:hAnsi="Verdana" w:cs="Verdana"/>
          <w:sz w:val="22"/>
          <w:szCs w:val="22"/>
        </w:rPr>
      </w:pPr>
    </w:p>
    <w:p w14:paraId="3512C119">
      <w:pPr>
        <w:spacing w:line="360" w:lineRule="auto"/>
        <w:jc w:val="both"/>
        <w:rPr>
          <w:rFonts w:hint="default" w:ascii="Verdana" w:hAnsi="Verdana" w:cs="Verdana"/>
          <w:sz w:val="22"/>
          <w:szCs w:val="22"/>
        </w:rPr>
      </w:pPr>
      <w:r>
        <w:rPr>
          <w:rFonts w:hint="default" w:ascii="Verdana" w:hAnsi="Verdana" w:cs="Verdana"/>
          <w:sz w:val="22"/>
          <w:szCs w:val="22"/>
        </w:rPr>
        <w:t>"La única política vial de este Gobierno es abandonar las rutas, desfinanciar Vialidad Nacional y entregar todo al sector privado”, sostuvo Graciela Aleñá. Además, agregó que “no existe un plan para mejorar la infraestructura ni para garantizar la seguridad de quienes transitan todos los días por las rutas argentinas</w:t>
      </w:r>
      <w:r>
        <w:rPr>
          <w:rFonts w:hint="default" w:ascii="Verdana" w:hAnsi="Verdana" w:cs="Verdana"/>
          <w:sz w:val="22"/>
          <w:szCs w:val="22"/>
          <w:lang w:val="es-AR"/>
        </w:rPr>
        <w:t>,</w:t>
      </w:r>
      <w:r>
        <w:rPr>
          <w:rFonts w:hint="default" w:ascii="Verdana" w:hAnsi="Verdana" w:cs="Verdana"/>
          <w:sz w:val="22"/>
          <w:szCs w:val="22"/>
        </w:rPr>
        <w:t xml:space="preserve"> </w:t>
      </w:r>
      <w:r>
        <w:rPr>
          <w:rFonts w:hint="default" w:ascii="Verdana" w:hAnsi="Verdana" w:cs="Verdana"/>
          <w:color w:val="auto"/>
          <w:sz w:val="22"/>
          <w:szCs w:val="22"/>
        </w:rPr>
        <w:t>y asegurar la conectividad del país</w:t>
      </w:r>
      <w:r>
        <w:rPr>
          <w:rFonts w:hint="default" w:ascii="Verdana" w:hAnsi="Verdana" w:cs="Verdana"/>
          <w:sz w:val="22"/>
          <w:szCs w:val="22"/>
        </w:rPr>
        <w:t>".</w:t>
      </w:r>
    </w:p>
    <w:p w14:paraId="6C2A5C36">
      <w:pPr>
        <w:spacing w:line="360" w:lineRule="auto"/>
        <w:jc w:val="both"/>
        <w:rPr>
          <w:rFonts w:hint="default" w:ascii="Verdana" w:hAnsi="Verdana" w:cs="Verdana"/>
          <w:sz w:val="22"/>
          <w:szCs w:val="22"/>
        </w:rPr>
      </w:pPr>
    </w:p>
    <w:p w14:paraId="67602E89">
      <w:pPr>
        <w:spacing w:line="360" w:lineRule="auto"/>
        <w:jc w:val="both"/>
        <w:rPr>
          <w:rFonts w:hint="default" w:ascii="Verdana" w:hAnsi="Verdana" w:cs="Verdana"/>
          <w:sz w:val="22"/>
          <w:szCs w:val="22"/>
        </w:rPr>
      </w:pPr>
      <w:r>
        <w:rPr>
          <w:rFonts w:hint="default" w:ascii="Verdana" w:hAnsi="Verdana" w:cs="Verdana"/>
          <w:sz w:val="22"/>
          <w:szCs w:val="22"/>
        </w:rPr>
        <w:t>La sindicalista cuestionó también que el nuevo esquema de concesiones contemple únicamente tareas de mantenimiento en la mayor parte de los corredores licitados, sin un programa de ampliación ni de obras estructurales. "Les interesa cobrar peajes, no construir rutas. De los miles de kilómetros que pretenden concesionar apenas una mínima parte tendrá obras de ampliación, el resto será simplemente administrar el negocio mientras el Estado abandona sus responsabilidades", afirmó.</w:t>
      </w:r>
    </w:p>
    <w:p w14:paraId="41B63A6F">
      <w:pPr>
        <w:spacing w:line="360" w:lineRule="auto"/>
        <w:jc w:val="both"/>
        <w:rPr>
          <w:rFonts w:hint="default" w:ascii="Verdana" w:hAnsi="Verdana" w:cs="Verdana"/>
          <w:color w:val="auto"/>
          <w:sz w:val="22"/>
          <w:szCs w:val="22"/>
        </w:rPr>
      </w:pPr>
    </w:p>
    <w:p w14:paraId="6FE63EA5">
      <w:pPr>
        <w:spacing w:line="360" w:lineRule="auto"/>
        <w:jc w:val="both"/>
        <w:rPr>
          <w:rFonts w:hint="default" w:ascii="Verdana" w:hAnsi="Verdana" w:cs="Verdana"/>
          <w:color w:val="auto"/>
          <w:sz w:val="22"/>
          <w:szCs w:val="22"/>
        </w:rPr>
      </w:pPr>
      <w:r>
        <w:rPr>
          <w:rFonts w:hint="default" w:ascii="Verdana" w:hAnsi="Verdana" w:cs="Verdana"/>
          <w:color w:val="auto"/>
          <w:sz w:val="22"/>
          <w:szCs w:val="22"/>
          <w:lang w:val="es-AR"/>
        </w:rPr>
        <w:t>En este marco, la dirigente gremial destacó que el a</w:t>
      </w:r>
      <w:r>
        <w:rPr>
          <w:rFonts w:hint="default" w:ascii="Verdana" w:hAnsi="Verdana" w:cs="Verdana"/>
          <w:color w:val="auto"/>
          <w:sz w:val="22"/>
          <w:szCs w:val="22"/>
        </w:rPr>
        <w:t>umento</w:t>
      </w:r>
      <w:r>
        <w:rPr>
          <w:rFonts w:hint="default" w:ascii="Verdana" w:hAnsi="Verdana" w:cs="Verdana"/>
          <w:color w:val="auto"/>
          <w:sz w:val="22"/>
          <w:szCs w:val="22"/>
          <w:lang w:val="es-AR"/>
        </w:rPr>
        <w:t xml:space="preserve"> de</w:t>
      </w:r>
      <w:r>
        <w:rPr>
          <w:rFonts w:hint="default" w:ascii="Verdana" w:hAnsi="Verdana" w:cs="Verdana"/>
          <w:color w:val="auto"/>
          <w:sz w:val="22"/>
          <w:szCs w:val="22"/>
        </w:rPr>
        <w:t xml:space="preserve"> peaje en el Puente Rosario-Victoria (Provincia de Santa Fe), pasará de $ 1.000 a $ 10.122,86</w:t>
      </w:r>
      <w:r>
        <w:rPr>
          <w:rFonts w:hint="default" w:ascii="Verdana" w:hAnsi="Verdana" w:cs="Verdana"/>
          <w:color w:val="auto"/>
          <w:sz w:val="22"/>
          <w:szCs w:val="22"/>
          <w:lang w:val="es-AR"/>
        </w:rPr>
        <w:t>.  Así, explicó que el</w:t>
      </w:r>
      <w:r>
        <w:rPr>
          <w:rFonts w:hint="default" w:ascii="Verdana" w:hAnsi="Verdana" w:cs="Verdana"/>
          <w:color w:val="auto"/>
          <w:sz w:val="22"/>
          <w:szCs w:val="22"/>
        </w:rPr>
        <w:t xml:space="preserve"> pueblo </w:t>
      </w:r>
      <w:r>
        <w:rPr>
          <w:rFonts w:hint="default" w:ascii="Verdana" w:hAnsi="Verdana" w:cs="Verdana"/>
          <w:color w:val="auto"/>
          <w:sz w:val="22"/>
          <w:szCs w:val="22"/>
          <w:lang w:val="es-AR"/>
        </w:rPr>
        <w:t>a</w:t>
      </w:r>
      <w:r>
        <w:rPr>
          <w:rFonts w:hint="default" w:ascii="Verdana" w:hAnsi="Verdana" w:cs="Verdana"/>
          <w:color w:val="auto"/>
          <w:sz w:val="22"/>
          <w:szCs w:val="22"/>
        </w:rPr>
        <w:t>rgentino paga</w:t>
      </w:r>
      <w:r>
        <w:rPr>
          <w:rFonts w:hint="default" w:ascii="Verdana" w:hAnsi="Verdana" w:cs="Verdana"/>
          <w:color w:val="auto"/>
          <w:sz w:val="22"/>
          <w:szCs w:val="22"/>
          <w:lang w:val="es-AR"/>
        </w:rPr>
        <w:t xml:space="preserve">rá dos </w:t>
      </w:r>
      <w:r>
        <w:rPr>
          <w:rFonts w:hint="default" w:ascii="Verdana" w:hAnsi="Verdana" w:cs="Verdana"/>
          <w:color w:val="auto"/>
          <w:sz w:val="22"/>
          <w:szCs w:val="22"/>
        </w:rPr>
        <w:t>veces por lo mismo</w:t>
      </w:r>
      <w:r>
        <w:rPr>
          <w:rFonts w:hint="default" w:ascii="Verdana" w:hAnsi="Verdana" w:cs="Verdana"/>
          <w:color w:val="auto"/>
          <w:sz w:val="22"/>
          <w:szCs w:val="22"/>
          <w:lang w:val="es-AR"/>
        </w:rPr>
        <w:t xml:space="preserve"> (</w:t>
      </w:r>
      <w:r>
        <w:rPr>
          <w:rFonts w:hint="default" w:ascii="Verdana" w:hAnsi="Verdana" w:cs="Verdana"/>
          <w:color w:val="auto"/>
          <w:sz w:val="22"/>
          <w:szCs w:val="22"/>
        </w:rPr>
        <w:t xml:space="preserve">Impuesto al combustible y peaje), para realizar las tareas mínimas de mantenimiento, bacheo, corte de pasto y señalización. </w:t>
      </w:r>
    </w:p>
    <w:p w14:paraId="1FD706C9">
      <w:pPr>
        <w:spacing w:line="360" w:lineRule="auto"/>
        <w:jc w:val="both"/>
        <w:rPr>
          <w:rFonts w:hint="default" w:ascii="Verdana" w:hAnsi="Verdana" w:cs="Verdana"/>
          <w:color w:val="auto"/>
          <w:sz w:val="22"/>
          <w:szCs w:val="22"/>
        </w:rPr>
      </w:pPr>
    </w:p>
    <w:p w14:paraId="1A8723BA">
      <w:pPr>
        <w:spacing w:line="360" w:lineRule="auto"/>
        <w:jc w:val="both"/>
        <w:rPr>
          <w:rFonts w:hint="default" w:ascii="Verdana" w:hAnsi="Verdana" w:cs="Verdana"/>
          <w:b/>
          <w:bCs/>
          <w:color w:val="auto"/>
          <w:sz w:val="22"/>
          <w:szCs w:val="22"/>
          <w:lang w:val="es-AR"/>
        </w:rPr>
      </w:pPr>
      <w:r>
        <w:rPr>
          <w:rFonts w:hint="default" w:ascii="Verdana" w:hAnsi="Verdana" w:cs="Verdana"/>
          <w:b/>
          <w:bCs/>
          <w:color w:val="auto"/>
          <w:sz w:val="22"/>
          <w:szCs w:val="22"/>
          <w:lang w:val="es-AR"/>
        </w:rPr>
        <w:t>Deterioro de las rutas nacionales: falta de inversión y recursos</w:t>
      </w:r>
    </w:p>
    <w:p w14:paraId="3FDCABB6">
      <w:pPr>
        <w:spacing w:line="360" w:lineRule="auto"/>
        <w:jc w:val="both"/>
        <w:rPr>
          <w:rFonts w:hint="default" w:ascii="Verdana" w:hAnsi="Verdana" w:cs="Verdana"/>
          <w:color w:val="auto"/>
          <w:sz w:val="22"/>
          <w:szCs w:val="22"/>
        </w:rPr>
      </w:pPr>
    </w:p>
    <w:p w14:paraId="604FCBBC">
      <w:pPr>
        <w:spacing w:line="360" w:lineRule="auto"/>
        <w:jc w:val="both"/>
        <w:rPr>
          <w:rFonts w:hint="default" w:ascii="Verdana" w:hAnsi="Verdana" w:cs="Verdana"/>
          <w:sz w:val="22"/>
          <w:szCs w:val="22"/>
        </w:rPr>
      </w:pPr>
      <w:r>
        <w:rPr>
          <w:rFonts w:hint="default" w:ascii="Verdana" w:hAnsi="Verdana" w:cs="Verdana"/>
          <w:sz w:val="22"/>
          <w:szCs w:val="22"/>
          <w:lang w:val="es-AR"/>
        </w:rPr>
        <w:t>D</w:t>
      </w:r>
      <w:r>
        <w:rPr>
          <w:rFonts w:hint="default" w:ascii="Verdana" w:hAnsi="Verdana" w:cs="Verdana"/>
          <w:sz w:val="22"/>
          <w:szCs w:val="22"/>
        </w:rPr>
        <w:t xml:space="preserve">esde el sindicato remarcaron que el deterioro de la red vial nacional es consecuencia directa de la falta de inversión pública y de la decisión del Gobierno de no destinar a Vialidad Nacional los recursos provenientes del impuesto a los combustibles, cuya finalidad histórica es financiar el mantenimiento y desarrollo de las rutas. </w:t>
      </w:r>
    </w:p>
    <w:p w14:paraId="4C6243AC">
      <w:pPr>
        <w:spacing w:line="360" w:lineRule="auto"/>
        <w:jc w:val="both"/>
        <w:rPr>
          <w:rFonts w:hint="default" w:ascii="Verdana" w:hAnsi="Verdana" w:cs="Verdana"/>
          <w:sz w:val="22"/>
          <w:szCs w:val="22"/>
        </w:rPr>
      </w:pPr>
    </w:p>
    <w:p w14:paraId="6EFE29F6">
      <w:pPr>
        <w:spacing w:line="360" w:lineRule="auto"/>
        <w:jc w:val="both"/>
        <w:rPr>
          <w:rFonts w:hint="default" w:ascii="Verdana" w:hAnsi="Verdana" w:cs="Verdana"/>
          <w:sz w:val="22"/>
          <w:szCs w:val="22"/>
        </w:rPr>
      </w:pPr>
      <w:r>
        <w:rPr>
          <w:rFonts w:hint="default" w:ascii="Verdana" w:hAnsi="Verdana" w:cs="Verdana"/>
          <w:sz w:val="22"/>
          <w:szCs w:val="22"/>
        </w:rPr>
        <w:t>Asimismo, alertaron que el Ejecutivo avanza paralelamente en la transferencia de rutas nacionales a las provincias, obligándolas a asumir tareas de mantenimiento sin garantizar los recursos económicos necesarios. "Primero vacían Vialidad Nacional, después abandonan las rutas y finalmente pretenden que las provincias se hagan cargo de un problema que ellos mismos generaron. Es una forma de desligarse de sus responsabilidades", señaló Aleñá.</w:t>
      </w:r>
    </w:p>
    <w:p w14:paraId="279CC378">
      <w:pPr>
        <w:spacing w:line="360" w:lineRule="auto"/>
        <w:jc w:val="both"/>
        <w:rPr>
          <w:rFonts w:hint="default" w:ascii="Verdana" w:hAnsi="Verdana" w:cs="Verdana"/>
          <w:sz w:val="22"/>
          <w:szCs w:val="22"/>
        </w:rPr>
      </w:pPr>
    </w:p>
    <w:p w14:paraId="7DE4D2E9">
      <w:pPr>
        <w:spacing w:line="360" w:lineRule="auto"/>
        <w:jc w:val="both"/>
        <w:rPr>
          <w:rFonts w:hint="default" w:ascii="Verdana" w:hAnsi="Verdana" w:cs="Verdana"/>
          <w:sz w:val="22"/>
          <w:szCs w:val="22"/>
        </w:rPr>
      </w:pPr>
      <w:r>
        <w:rPr>
          <w:rFonts w:hint="default" w:ascii="Verdana" w:hAnsi="Verdana" w:cs="Verdana"/>
          <w:sz w:val="22"/>
          <w:szCs w:val="22"/>
          <w:lang w:val="es-AR"/>
        </w:rPr>
        <w:t>Finalmente</w:t>
      </w:r>
      <w:r>
        <w:rPr>
          <w:rFonts w:hint="default" w:ascii="Verdana" w:hAnsi="Verdana" w:cs="Verdana"/>
          <w:sz w:val="22"/>
          <w:szCs w:val="22"/>
        </w:rPr>
        <w:t xml:space="preserve">, la titular del STVyARA reiteró que los trabajadores continúan sosteniendo el funcionamiento del organismo pese a la falta de presupuesto. "Los viales seguimos trabajando con compromiso y profesionalismo, aun cuando el Gobierno hace todo lo posible para </w:t>
      </w:r>
      <w:r>
        <w:rPr>
          <w:rFonts w:hint="default" w:ascii="Verdana" w:hAnsi="Verdana" w:cs="Verdana"/>
          <w:color w:val="auto"/>
          <w:sz w:val="22"/>
          <w:szCs w:val="22"/>
        </w:rPr>
        <w:t>seguir</w:t>
      </w:r>
      <w:r>
        <w:rPr>
          <w:rFonts w:hint="default" w:ascii="Verdana" w:hAnsi="Verdana" w:cs="Verdana"/>
          <w:color w:val="EE0000"/>
          <w:sz w:val="22"/>
          <w:szCs w:val="22"/>
        </w:rPr>
        <w:t xml:space="preserve"> </w:t>
      </w:r>
      <w:r>
        <w:rPr>
          <w:rFonts w:hint="default" w:ascii="Verdana" w:hAnsi="Verdana" w:cs="Verdana"/>
          <w:sz w:val="22"/>
          <w:szCs w:val="22"/>
        </w:rPr>
        <w:t xml:space="preserve">desmantelando Vialidad Nacional", </w:t>
      </w:r>
      <w:bookmarkStart w:id="0" w:name="_GoBack"/>
      <w:bookmarkEnd w:id="0"/>
      <w:r>
        <w:rPr>
          <w:rFonts w:hint="default" w:ascii="Verdana" w:hAnsi="Verdana" w:cs="Verdana"/>
          <w:sz w:val="22"/>
          <w:szCs w:val="22"/>
        </w:rPr>
        <w:t>concluyó.</w:t>
      </w:r>
    </w:p>
    <w:p w14:paraId="72CEC764">
      <w:pPr>
        <w:spacing w:line="360" w:lineRule="auto"/>
        <w:jc w:val="both"/>
        <w:rPr>
          <w:rFonts w:hint="default" w:ascii="Verdana" w:hAnsi="Verdana" w:cs="Verdana"/>
          <w:sz w:val="22"/>
          <w:szCs w:val="22"/>
        </w:rPr>
      </w:pPr>
    </w:p>
    <w:p w14:paraId="3F74917F">
      <w:pPr>
        <w:keepNext w:val="0"/>
        <w:keepLines w:val="0"/>
        <w:widowControl/>
        <w:suppressLineNumbers w:val="0"/>
        <w:shd w:val="clear" w:fill="FFFFFF"/>
        <w:spacing w:before="0" w:beforeAutospacing="0" w:after="160" w:afterAutospacing="0" w:line="216" w:lineRule="atLeast"/>
        <w:ind w:left="0" w:right="0" w:firstLine="0"/>
        <w:jc w:val="left"/>
        <w:rPr>
          <w:rFonts w:ascii="sans-serif" w:hAnsi="sans-serif" w:eastAsia="sans-serif" w:cs="sans-serif"/>
          <w:i w:val="0"/>
          <w:iCs w:val="0"/>
          <w:caps w:val="0"/>
          <w:color w:val="222222"/>
          <w:spacing w:val="0"/>
          <w:sz w:val="22"/>
          <w:szCs w:val="22"/>
        </w:rPr>
      </w:pPr>
      <w:r>
        <w:rPr>
          <w:rFonts w:hint="default" w:ascii="Verdana" w:hAnsi="Verdana" w:eastAsia="sans-serif" w:cs="Verdana"/>
          <w:b/>
          <w:bCs/>
          <w:i w:val="0"/>
          <w:iCs w:val="0"/>
          <w:caps w:val="0"/>
          <w:color w:val="222222"/>
          <w:spacing w:val="0"/>
          <w:kern w:val="0"/>
          <w:sz w:val="22"/>
          <w:szCs w:val="22"/>
          <w:shd w:val="clear" w:fill="FFFFFF"/>
          <w:lang w:val="en-US" w:eastAsia="zh-CN" w:bidi="ar"/>
          <w14:ligatures w14:val="standardContextual"/>
        </w:rPr>
        <w:t>Para ampliar información y notas:</w:t>
      </w:r>
    </w:p>
    <w:p w14:paraId="0FDDEBDF">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Graciela Aleñá – Cel. (011) 6903-3195</w:t>
      </w:r>
    </w:p>
    <w:p w14:paraId="235BDE89">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 </w:t>
      </w:r>
    </w:p>
    <w:p w14:paraId="2F08C1C4">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b/>
          <w:bCs/>
          <w:i w:val="0"/>
          <w:iCs w:val="0"/>
          <w:caps w:val="0"/>
          <w:color w:val="222222"/>
          <w:spacing w:val="0"/>
          <w:kern w:val="0"/>
          <w:sz w:val="22"/>
          <w:szCs w:val="22"/>
          <w:shd w:val="clear" w:fill="FFFFFF"/>
          <w:lang w:val="en-US" w:eastAsia="zh-CN" w:bidi="ar"/>
          <w14:ligatures w14:val="standardContextual"/>
        </w:rPr>
        <w:t>Contacto de prensa:</w:t>
      </w:r>
    </w:p>
    <w:p w14:paraId="279F714B">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Gabriel Padula – Cel. (011) 5708-0106</w:t>
      </w:r>
    </w:p>
    <w:p w14:paraId="2E8F43F5">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Francisco Vera Golé – Cel. (011) 3174-3090</w:t>
      </w:r>
    </w:p>
    <w:p w14:paraId="72BF578A">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Lisandro Machado Zubeldia – Cel. (011) 3632-1200</w:t>
      </w:r>
    </w:p>
    <w:p w14:paraId="3C6B30C8">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 </w:t>
      </w:r>
    </w:p>
    <w:p w14:paraId="2D8E3A6F">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b/>
          <w:bCs/>
          <w:i w:val="0"/>
          <w:iCs w:val="0"/>
          <w:caps w:val="0"/>
          <w:color w:val="222222"/>
          <w:spacing w:val="0"/>
          <w:kern w:val="0"/>
          <w:sz w:val="22"/>
          <w:szCs w:val="22"/>
          <w:shd w:val="clear" w:fill="FFFFFF"/>
          <w:lang w:val="en-US" w:eastAsia="zh-CN" w:bidi="ar"/>
          <w14:ligatures w14:val="standardContextual"/>
        </w:rPr>
        <w:t>Redes Sociales:</w:t>
      </w:r>
    </w:p>
    <w:p w14:paraId="236DD3CE">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Facebook: @sindicatotrabajadores.viales </w:t>
      </w:r>
    </w:p>
    <w:p w14:paraId="2144F61F">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Twitter: @SomosSTV </w:t>
      </w:r>
    </w:p>
    <w:p w14:paraId="629BD8B4">
      <w:pPr>
        <w:keepNext w:val="0"/>
        <w:keepLines w:val="0"/>
        <w:widowControl/>
        <w:suppressLineNumbers w:val="0"/>
        <w:shd w:val="clear" w:fill="FFFFFF"/>
        <w:spacing w:before="0" w:beforeAutospacing="0" w:after="160" w:afterAutospacing="0" w:line="216" w:lineRule="atLeast"/>
        <w:ind w:left="0" w:right="0" w:firstLine="0"/>
        <w:jc w:val="left"/>
        <w:rPr>
          <w:rFonts w:hint="default" w:ascii="sans-serif" w:hAnsi="sans-serif" w:eastAsia="sans-serif" w:cs="sans-serif"/>
          <w:i w:val="0"/>
          <w:iCs w:val="0"/>
          <w:caps w:val="0"/>
          <w:color w:val="222222"/>
          <w:spacing w:val="0"/>
          <w:sz w:val="22"/>
          <w:szCs w:val="22"/>
        </w:rPr>
      </w:pPr>
      <w:r>
        <w:rPr>
          <w:rFonts w:hint="default" w:ascii="Verdana" w:hAnsi="Verdana" w:eastAsia="sans-serif" w:cs="Verdana"/>
          <w:i w:val="0"/>
          <w:iCs w:val="0"/>
          <w:caps w:val="0"/>
          <w:color w:val="222222"/>
          <w:spacing w:val="0"/>
          <w:kern w:val="0"/>
          <w:sz w:val="22"/>
          <w:szCs w:val="22"/>
          <w:shd w:val="clear" w:fill="FFFFFF"/>
          <w:lang w:val="en-US" w:eastAsia="zh-CN" w:bidi="ar"/>
          <w14:ligatures w14:val="standardContextual"/>
        </w:rPr>
        <w:t>Instagram: @Somosstv_trabajadoresviales</w:t>
      </w:r>
    </w:p>
    <w:p w14:paraId="52E901D7">
      <w:pPr>
        <w:spacing w:line="360" w:lineRule="auto"/>
        <w:jc w:val="both"/>
        <w:rPr>
          <w:rFonts w:hint="default" w:ascii="Verdana" w:hAnsi="Verdana" w:cs="Verdana"/>
          <w:sz w:val="22"/>
          <w:szCs w:val="22"/>
        </w:rPr>
      </w:pP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UI Variable Display">
    <w:panose1 w:val="00000000000000000000"/>
    <w:charset w:val="00"/>
    <w:family w:val="auto"/>
    <w:pitch w:val="default"/>
    <w:sig w:usb0="A00002FF" w:usb1="0000000B" w:usb2="00000000" w:usb3="00000000" w:csb0="2000019F" w:csb1="00000000"/>
  </w:font>
  <w:font w:name="Arial Rounded MT Bold">
    <w:panose1 w:val="020F0704030504030204"/>
    <w:charset w:val="00"/>
    <w:family w:val="auto"/>
    <w:pitch w:val="default"/>
    <w:sig w:usb0="00000003" w:usb1="00000000" w:usb2="00000000" w:usb3="00000000" w:csb0="20000001" w:csb1="00000000"/>
  </w:font>
  <w:font w:name="Agency FB">
    <w:panose1 w:val="020B0503020202020204"/>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Bahnschrift SemiBold">
    <w:panose1 w:val="020B0502040204020203"/>
    <w:charset w:val="00"/>
    <w:family w:val="auto"/>
    <w:pitch w:val="default"/>
    <w:sig w:usb0="A00002C7" w:usb1="00000002" w:usb2="00000000" w:usb3="00000000" w:csb0="2000019F" w:csb1="0000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13"/>
    <w:rsid w:val="000716AD"/>
    <w:rsid w:val="000C7213"/>
    <w:rsid w:val="00785EE3"/>
    <w:rsid w:val="00BB5C38"/>
    <w:rsid w:val="00C7400D"/>
    <w:rsid w:val="18873AB5"/>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s-A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18">
    <w:name w:val="Título 4 Car"/>
    <w:basedOn w:val="11"/>
    <w:link w:val="5"/>
    <w:semiHidden/>
    <w:qFormat/>
    <w:uiPriority w:val="9"/>
    <w:rPr>
      <w:rFonts w:eastAsiaTheme="majorEastAsia" w:cstheme="majorBidi"/>
      <w:i/>
      <w:iCs/>
      <w:color w:val="104862" w:themeColor="accent1" w:themeShade="BF"/>
    </w:rPr>
  </w:style>
  <w:style w:type="character" w:customStyle="1" w:styleId="19">
    <w:name w:val="Título 5 Car"/>
    <w:basedOn w:val="11"/>
    <w:link w:val="6"/>
    <w:semiHidden/>
    <w:qFormat/>
    <w:uiPriority w:val="9"/>
    <w:rPr>
      <w:rFonts w:eastAsiaTheme="majorEastAsia" w:cstheme="majorBidi"/>
      <w:color w:val="104862" w:themeColor="accent1" w:themeShade="BF"/>
    </w:rPr>
  </w:style>
  <w:style w:type="character" w:customStyle="1" w:styleId="20">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ítulo C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ítulo C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 C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Cita destacada C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506</Words>
  <Characters>2783</Characters>
  <Lines>23</Lines>
  <Paragraphs>6</Paragraphs>
  <TotalTime>16</TotalTime>
  <ScaleCrop>false</ScaleCrop>
  <LinksUpToDate>false</LinksUpToDate>
  <CharactersWithSpaces>3283</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2026-07-23T17:41:00Z</dcterms:created>
  <dc:creator>Graciela Aleñá</dc:creator>
  <cp:lastModifiedBy>Gabriel Padula</cp:lastModifiedBy>
  <dcterms:modified xsi:type="dcterms:W3CDTF">2026-07-23T18:21:27Z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eyJoZGlkIjoiYTI5ZDRjZmM5NmYzNWNlOTgwYjQyN2RlZGQ4NzRlMTgiLCJ1c2VySWQiOiIxNTM5MzE2MzYyNzQyOCJ9</vt:lpwstr>
  </property>
  <property fmtid="{D5CDD505-2E9C-101B-9397-08002B2CF9AE}" pid="3" name="KSOProductBuildVer">
    <vt:lpwstr>2058-12.1.0.27458</vt:lpwstr>
  </property>
  <property fmtid="{D5CDD505-2E9C-101B-9397-08002B2CF9AE}" pid="4" name="ICV">
    <vt:lpwstr>4EE8E2B7C9B64A4E8A58A70846C44985_13</vt:lpwstr>
  </property>
</Properties>
</file>