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AC9D" w14:textId="0EE0931F" w:rsidR="00843B36" w:rsidRPr="00F52CC9" w:rsidRDefault="00F52CC9" w:rsidP="00F52CC9">
      <w:pPr>
        <w:jc w:val="right"/>
        <w:rPr>
          <w:rFonts w:ascii="Verdana" w:hAnsi="Verdana"/>
          <w:b/>
          <w:bCs/>
          <w:sz w:val="24"/>
          <w:szCs w:val="24"/>
          <w:lang w:val="es-ES"/>
        </w:rPr>
      </w:pPr>
      <w:r w:rsidRPr="00F52CC9">
        <w:rPr>
          <w:rFonts w:ascii="Verdana" w:hAnsi="Verdana"/>
          <w:b/>
          <w:bCs/>
          <w:sz w:val="24"/>
          <w:szCs w:val="24"/>
          <w:lang w:val="es-ES"/>
        </w:rPr>
        <w:t>Comunicado de prensa 04/07/2025</w:t>
      </w:r>
    </w:p>
    <w:p w14:paraId="72F41F6B" w14:textId="77777777" w:rsidR="00F52CC9" w:rsidRDefault="00F52CC9">
      <w:pPr>
        <w:rPr>
          <w:rFonts w:ascii="Verdana" w:hAnsi="Verdana"/>
          <w:sz w:val="24"/>
          <w:szCs w:val="24"/>
          <w:lang w:val="es-ES"/>
        </w:rPr>
      </w:pPr>
    </w:p>
    <w:p w14:paraId="1AA1913B" w14:textId="644B1D35" w:rsidR="00F52CC9" w:rsidRPr="00F52CC9" w:rsidRDefault="00F52CC9">
      <w:pPr>
        <w:rPr>
          <w:rFonts w:ascii="Verdana" w:hAnsi="Verdana"/>
          <w:lang w:val="es-ES"/>
        </w:rPr>
      </w:pPr>
      <w:r w:rsidRPr="00F52CC9">
        <w:rPr>
          <w:rFonts w:ascii="Verdana" w:hAnsi="Verdana"/>
          <w:lang w:val="es-ES"/>
        </w:rPr>
        <w:t xml:space="preserve">También inauguraron una plaza de juegos en una escuela, y </w:t>
      </w:r>
      <w:r>
        <w:rPr>
          <w:rFonts w:ascii="Verdana" w:hAnsi="Verdana"/>
          <w:lang w:val="es-ES"/>
        </w:rPr>
        <w:t xml:space="preserve">visitaron </w:t>
      </w:r>
      <w:r w:rsidRPr="00F52CC9">
        <w:rPr>
          <w:rFonts w:ascii="Verdana" w:hAnsi="Verdana"/>
          <w:lang w:val="es-ES"/>
        </w:rPr>
        <w:t>establecimientos y cámaras</w:t>
      </w:r>
    </w:p>
    <w:p w14:paraId="5F0D32F1" w14:textId="24E29E8B" w:rsidR="00F52CC9" w:rsidRPr="00F52CC9" w:rsidRDefault="00F52CC9">
      <w:pPr>
        <w:rPr>
          <w:rFonts w:ascii="Verdana" w:hAnsi="Verdana"/>
          <w:b/>
          <w:bCs/>
          <w:sz w:val="24"/>
          <w:szCs w:val="24"/>
          <w:lang w:val="es-ES"/>
        </w:rPr>
      </w:pPr>
      <w:r w:rsidRPr="00F52CC9">
        <w:rPr>
          <w:rFonts w:ascii="Verdana" w:hAnsi="Verdana"/>
          <w:b/>
          <w:bCs/>
          <w:sz w:val="24"/>
          <w:szCs w:val="24"/>
          <w:lang w:val="es-ES"/>
        </w:rPr>
        <w:t xml:space="preserve">UATRE: </w:t>
      </w:r>
      <w:proofErr w:type="spellStart"/>
      <w:r w:rsidRPr="00F52CC9">
        <w:rPr>
          <w:rFonts w:ascii="Verdana" w:hAnsi="Verdana"/>
          <w:b/>
          <w:bCs/>
          <w:sz w:val="24"/>
          <w:szCs w:val="24"/>
          <w:lang w:val="es-ES"/>
        </w:rPr>
        <w:t>Voytenco</w:t>
      </w:r>
      <w:proofErr w:type="spellEnd"/>
      <w:r w:rsidRPr="00F52CC9">
        <w:rPr>
          <w:rFonts w:ascii="Verdana" w:hAnsi="Verdana"/>
          <w:b/>
          <w:bCs/>
          <w:sz w:val="24"/>
          <w:szCs w:val="24"/>
          <w:lang w:val="es-ES"/>
        </w:rPr>
        <w:t xml:space="preserve"> encabezó una reunión con delegados regionales y seccionales en San Juan</w:t>
      </w:r>
    </w:p>
    <w:p w14:paraId="2AD0CDCD" w14:textId="77777777" w:rsidR="00F52CC9" w:rsidRPr="00F52CC9" w:rsidRDefault="00F52CC9">
      <w:pPr>
        <w:rPr>
          <w:rFonts w:ascii="Verdana" w:hAnsi="Verdana"/>
          <w:sz w:val="24"/>
          <w:szCs w:val="24"/>
          <w:lang w:val="es-ES"/>
        </w:rPr>
      </w:pPr>
    </w:p>
    <w:p w14:paraId="2633F828" w14:textId="27368A0F" w:rsidR="00F52CC9" w:rsidRPr="00F52CC9" w:rsidRDefault="00F52CC9">
      <w:pPr>
        <w:rPr>
          <w:rFonts w:ascii="Verdana" w:hAnsi="Verdana"/>
          <w:sz w:val="24"/>
          <w:szCs w:val="24"/>
          <w:lang w:val="es-ES"/>
        </w:rPr>
      </w:pPr>
      <w:r w:rsidRPr="00F52CC9">
        <w:rPr>
          <w:rFonts w:ascii="Verdana" w:hAnsi="Verdana"/>
          <w:sz w:val="24"/>
          <w:szCs w:val="24"/>
        </w:rPr>
        <w:t xml:space="preserve">La Unión Argentina de Trabajadores Rurales y Estibadores (UATRE), conducida por José </w:t>
      </w:r>
      <w:proofErr w:type="spellStart"/>
      <w:r w:rsidRPr="00F52CC9">
        <w:rPr>
          <w:rFonts w:ascii="Verdana" w:hAnsi="Verdana"/>
          <w:sz w:val="24"/>
          <w:szCs w:val="24"/>
        </w:rPr>
        <w:t>Voytenco</w:t>
      </w:r>
      <w:proofErr w:type="spellEnd"/>
      <w:r w:rsidRPr="00F52CC9">
        <w:rPr>
          <w:rFonts w:ascii="Verdana" w:hAnsi="Verdana"/>
          <w:sz w:val="24"/>
          <w:szCs w:val="24"/>
        </w:rPr>
        <w:t xml:space="preserve">, llevó a cabo una importante reunión gremial y jornada de capacitación junto a las Delegaciones Regionales y Seccionales de San Juan, Mendoza, Catamarca, San Luis y La Rioja. Encabezada por el </w:t>
      </w:r>
      <w:proofErr w:type="gramStart"/>
      <w:r w:rsidRPr="00F52CC9">
        <w:rPr>
          <w:rFonts w:ascii="Verdana" w:hAnsi="Verdana"/>
          <w:sz w:val="24"/>
          <w:szCs w:val="24"/>
        </w:rPr>
        <w:t>Secretario General</w:t>
      </w:r>
      <w:proofErr w:type="gramEnd"/>
      <w:r w:rsidRPr="00F52CC9">
        <w:rPr>
          <w:rFonts w:ascii="Verdana" w:hAnsi="Verdana"/>
          <w:sz w:val="24"/>
          <w:szCs w:val="24"/>
        </w:rPr>
        <w:t xml:space="preserve"> del gremio y realizado en la provincia de San Juan, completaron una capacitación sobre el funcionamiento y la administración de las Comisiones Asesoras Regionales (CAR) para consolidar el rol de cada representante gremial en el territorio y fortalecer la acción sindical en todo el país.</w:t>
      </w:r>
    </w:p>
    <w:p w14:paraId="1D7131A8" w14:textId="77777777" w:rsidR="00F52CC9" w:rsidRPr="00F52CC9" w:rsidRDefault="00F52CC9">
      <w:pPr>
        <w:rPr>
          <w:rFonts w:ascii="Verdana" w:hAnsi="Verdana"/>
          <w:sz w:val="24"/>
          <w:szCs w:val="24"/>
          <w:lang w:val="es-ES"/>
        </w:rPr>
      </w:pPr>
    </w:p>
    <w:p w14:paraId="3026C141" w14:textId="2A35BDDF" w:rsidR="00F52CC9" w:rsidRPr="00F52CC9" w:rsidRDefault="00F52CC9">
      <w:pPr>
        <w:rPr>
          <w:rFonts w:ascii="Verdana" w:hAnsi="Verdana"/>
          <w:sz w:val="24"/>
          <w:szCs w:val="24"/>
        </w:rPr>
      </w:pPr>
      <w:r w:rsidRPr="00F52CC9">
        <w:rPr>
          <w:rFonts w:ascii="Verdana" w:hAnsi="Verdana"/>
          <w:sz w:val="24"/>
          <w:szCs w:val="24"/>
        </w:rPr>
        <w:t xml:space="preserve">“Estamos trazando ejes de trabajo para fortalecer nuestra organización gremial desde el territorio”, expresó </w:t>
      </w:r>
      <w:proofErr w:type="spellStart"/>
      <w:r w:rsidRPr="00F52CC9">
        <w:rPr>
          <w:rFonts w:ascii="Verdana" w:hAnsi="Verdana"/>
          <w:sz w:val="24"/>
          <w:szCs w:val="24"/>
        </w:rPr>
        <w:t>Voytenco</w:t>
      </w:r>
      <w:proofErr w:type="spellEnd"/>
      <w:r w:rsidRPr="00F52CC9">
        <w:rPr>
          <w:rFonts w:ascii="Verdana" w:hAnsi="Verdana"/>
          <w:sz w:val="24"/>
          <w:szCs w:val="24"/>
        </w:rPr>
        <w:t xml:space="preserve">. “La </w:t>
      </w:r>
      <w:proofErr w:type="gramStart"/>
      <w:r w:rsidRPr="00F52CC9">
        <w:rPr>
          <w:rFonts w:ascii="Verdana" w:hAnsi="Verdana"/>
          <w:sz w:val="24"/>
          <w:szCs w:val="24"/>
        </w:rPr>
        <w:t>participación activa</w:t>
      </w:r>
      <w:proofErr w:type="gramEnd"/>
      <w:r w:rsidRPr="00F52CC9">
        <w:rPr>
          <w:rFonts w:ascii="Verdana" w:hAnsi="Verdana"/>
          <w:sz w:val="24"/>
          <w:szCs w:val="24"/>
        </w:rPr>
        <w:t xml:space="preserve"> de cada representante del sindicato a lo largo y ancho del país es crucial para fortalecer la unidad de acción en beneficio de las trabajadoras y los trabajadores rurales y sus familias”, agregó.</w:t>
      </w:r>
    </w:p>
    <w:p w14:paraId="291440CE" w14:textId="77777777" w:rsidR="00F52CC9" w:rsidRPr="00F52CC9" w:rsidRDefault="00F52CC9">
      <w:pPr>
        <w:rPr>
          <w:rFonts w:ascii="Verdana" w:hAnsi="Verdana"/>
          <w:sz w:val="24"/>
          <w:szCs w:val="24"/>
        </w:rPr>
      </w:pPr>
    </w:p>
    <w:p w14:paraId="697F2D8A" w14:textId="648D9E71" w:rsidR="00F52CC9" w:rsidRPr="00F52CC9" w:rsidRDefault="00F52CC9">
      <w:pPr>
        <w:rPr>
          <w:rFonts w:ascii="Verdana" w:hAnsi="Verdana"/>
          <w:sz w:val="24"/>
          <w:szCs w:val="24"/>
        </w:rPr>
      </w:pPr>
      <w:r w:rsidRPr="00F52CC9">
        <w:rPr>
          <w:rFonts w:ascii="Verdana" w:hAnsi="Verdana"/>
          <w:sz w:val="24"/>
          <w:szCs w:val="24"/>
        </w:rPr>
        <w:t xml:space="preserve">El encuentro se desarrolló en el marco del Plan Federal de Unidad que impulsa el Secretariado Nacional, </w:t>
      </w:r>
      <w:proofErr w:type="gramStart"/>
      <w:r w:rsidRPr="00F52CC9">
        <w:rPr>
          <w:rFonts w:ascii="Verdana" w:hAnsi="Verdana"/>
          <w:sz w:val="24"/>
          <w:szCs w:val="24"/>
        </w:rPr>
        <w:t>de acuerdo al</w:t>
      </w:r>
      <w:proofErr w:type="gramEnd"/>
      <w:r w:rsidRPr="00F52CC9">
        <w:rPr>
          <w:rFonts w:ascii="Verdana" w:hAnsi="Verdana"/>
          <w:sz w:val="24"/>
          <w:szCs w:val="24"/>
        </w:rPr>
        <w:t xml:space="preserve"> gremio “con el objetivo de seguir construyendo una UATRE cada vez más federal, democrática y comprometida con los derechos laborales”. En ese contexto, participaron también de la inauguración de una plaza de juegos en la Escuela “Padre Federico </w:t>
      </w:r>
      <w:proofErr w:type="spellStart"/>
      <w:r w:rsidRPr="00F52CC9">
        <w:rPr>
          <w:rFonts w:ascii="Verdana" w:hAnsi="Verdana"/>
          <w:sz w:val="24"/>
          <w:szCs w:val="24"/>
        </w:rPr>
        <w:t>Maggio</w:t>
      </w:r>
      <w:proofErr w:type="spellEnd"/>
      <w:r w:rsidRPr="00F52CC9">
        <w:rPr>
          <w:rFonts w:ascii="Verdana" w:hAnsi="Verdana"/>
          <w:sz w:val="24"/>
          <w:szCs w:val="24"/>
        </w:rPr>
        <w:t xml:space="preserve">”, departamento 25 de </w:t>
      </w:r>
      <w:proofErr w:type="gramStart"/>
      <w:r w:rsidRPr="00F52CC9">
        <w:rPr>
          <w:rFonts w:ascii="Verdana" w:hAnsi="Verdana"/>
          <w:sz w:val="24"/>
          <w:szCs w:val="24"/>
        </w:rPr>
        <w:t>Mayo</w:t>
      </w:r>
      <w:proofErr w:type="gramEnd"/>
      <w:r w:rsidRPr="00F52CC9">
        <w:rPr>
          <w:rFonts w:ascii="Verdana" w:hAnsi="Verdana"/>
          <w:sz w:val="24"/>
          <w:szCs w:val="24"/>
        </w:rPr>
        <w:t xml:space="preserve">, junto al intendente Rodolfo Jalife y directivos del RENATRE; una visita al establecimiento Sol </w:t>
      </w:r>
      <w:proofErr w:type="spellStart"/>
      <w:r w:rsidRPr="00F52CC9">
        <w:rPr>
          <w:rFonts w:ascii="Verdana" w:hAnsi="Verdana"/>
          <w:sz w:val="24"/>
          <w:szCs w:val="24"/>
        </w:rPr>
        <w:t>Frut</w:t>
      </w:r>
      <w:proofErr w:type="spellEnd"/>
      <w:r w:rsidRPr="00F52CC9">
        <w:rPr>
          <w:rFonts w:ascii="Verdana" w:hAnsi="Verdana"/>
          <w:sz w:val="24"/>
          <w:szCs w:val="24"/>
        </w:rPr>
        <w:t xml:space="preserve"> S.A., dedicado a la producción de pistacho, oliva y aceite; y una reunión con la Cámara Olivícola y productores de pistacho, junto a autoridades del Ministerio de Producción y de</w:t>
      </w:r>
      <w:r w:rsidR="00A968D2">
        <w:rPr>
          <w:rFonts w:ascii="Verdana" w:hAnsi="Verdana"/>
          <w:sz w:val="24"/>
          <w:szCs w:val="24"/>
        </w:rPr>
        <w:t xml:space="preserve"> </w:t>
      </w:r>
      <w:r w:rsidRPr="00F52CC9">
        <w:rPr>
          <w:rFonts w:ascii="Verdana" w:hAnsi="Verdana"/>
          <w:sz w:val="24"/>
          <w:szCs w:val="24"/>
        </w:rPr>
        <w:t>l</w:t>
      </w:r>
      <w:r w:rsidR="00A968D2">
        <w:rPr>
          <w:rFonts w:ascii="Verdana" w:hAnsi="Verdana"/>
          <w:sz w:val="24"/>
          <w:szCs w:val="24"/>
        </w:rPr>
        <w:t>a</w:t>
      </w:r>
      <w:r w:rsidRPr="00F52CC9">
        <w:rPr>
          <w:rFonts w:ascii="Verdana" w:hAnsi="Verdana"/>
          <w:sz w:val="24"/>
          <w:szCs w:val="24"/>
        </w:rPr>
        <w:t xml:space="preserve"> </w:t>
      </w:r>
      <w:r w:rsidR="00A968D2" w:rsidRPr="00A968D2">
        <w:rPr>
          <w:rFonts w:ascii="Verdana" w:hAnsi="Verdana"/>
          <w:sz w:val="24"/>
          <w:szCs w:val="24"/>
        </w:rPr>
        <w:t>Subsecretaría de Trabajo</w:t>
      </w:r>
      <w:r w:rsidR="00A968D2">
        <w:rPr>
          <w:rFonts w:ascii="Verdana" w:hAnsi="Verdana"/>
          <w:sz w:val="24"/>
          <w:szCs w:val="24"/>
        </w:rPr>
        <w:t xml:space="preserve"> </w:t>
      </w:r>
      <w:r w:rsidRPr="00F52CC9">
        <w:rPr>
          <w:rFonts w:ascii="Verdana" w:hAnsi="Verdana"/>
          <w:sz w:val="24"/>
          <w:szCs w:val="24"/>
        </w:rPr>
        <w:t>de la provincia.</w:t>
      </w:r>
    </w:p>
    <w:p w14:paraId="0138A658" w14:textId="77777777" w:rsidR="00F52CC9" w:rsidRPr="00F52CC9" w:rsidRDefault="00F52CC9">
      <w:pPr>
        <w:rPr>
          <w:rFonts w:ascii="Verdana" w:hAnsi="Verdana"/>
          <w:sz w:val="24"/>
          <w:szCs w:val="24"/>
        </w:rPr>
      </w:pPr>
    </w:p>
    <w:p w14:paraId="6CE977F7" w14:textId="4F4CA501" w:rsidR="00F52CC9" w:rsidRPr="00F52CC9" w:rsidRDefault="00F52CC9">
      <w:pPr>
        <w:rPr>
          <w:rFonts w:ascii="Verdana" w:hAnsi="Verdana"/>
          <w:sz w:val="24"/>
          <w:szCs w:val="24"/>
        </w:rPr>
      </w:pPr>
      <w:r w:rsidRPr="00F52CC9">
        <w:rPr>
          <w:rFonts w:ascii="Verdana" w:hAnsi="Verdana"/>
          <w:sz w:val="24"/>
          <w:szCs w:val="24"/>
        </w:rPr>
        <w:t xml:space="preserve">“Estas acciones reafirman el compromiso de la UATRE con el fortalecimiento del trabajo rural digno, la educación en derechos laborales y la articulación territorial con todos los actores del sector”, </w:t>
      </w:r>
      <w:r w:rsidRPr="00F52CC9">
        <w:rPr>
          <w:rFonts w:ascii="Verdana" w:hAnsi="Verdana"/>
          <w:sz w:val="24"/>
          <w:szCs w:val="24"/>
        </w:rPr>
        <w:lastRenderedPageBreak/>
        <w:t>agregaron del gremio. “Seguimos trabajando con unidad y organización en la defensa de los derechos de las trabajadoras y los trabajadores rurales”, concluyeron.</w:t>
      </w:r>
    </w:p>
    <w:p w14:paraId="516A4273" w14:textId="77777777" w:rsidR="00F52CC9" w:rsidRPr="00F52CC9" w:rsidRDefault="00F52CC9">
      <w:pPr>
        <w:rPr>
          <w:rFonts w:ascii="Verdana" w:hAnsi="Verdana"/>
          <w:sz w:val="24"/>
          <w:szCs w:val="24"/>
        </w:rPr>
      </w:pPr>
    </w:p>
    <w:p w14:paraId="31DD3C31" w14:textId="31199ED0" w:rsidR="00F52CC9" w:rsidRDefault="00F52CC9" w:rsidP="00F52CC9">
      <w:pPr>
        <w:rPr>
          <w:rFonts w:ascii="Verdana" w:hAnsi="Verdana"/>
          <w:sz w:val="24"/>
          <w:szCs w:val="24"/>
        </w:rPr>
      </w:pPr>
      <w:r w:rsidRPr="00F52CC9">
        <w:rPr>
          <w:rFonts w:ascii="Verdana" w:hAnsi="Verdana"/>
          <w:sz w:val="24"/>
          <w:szCs w:val="24"/>
        </w:rPr>
        <w:t xml:space="preserve">En la jornada, José </w:t>
      </w:r>
      <w:proofErr w:type="spellStart"/>
      <w:r w:rsidRPr="00F52CC9">
        <w:rPr>
          <w:rFonts w:ascii="Verdana" w:hAnsi="Verdana"/>
          <w:sz w:val="24"/>
          <w:szCs w:val="24"/>
        </w:rPr>
        <w:t>Voytenco</w:t>
      </w:r>
      <w:proofErr w:type="spellEnd"/>
      <w:r w:rsidRPr="00F52CC9">
        <w:rPr>
          <w:rFonts w:ascii="Verdana" w:hAnsi="Verdana"/>
          <w:sz w:val="24"/>
          <w:szCs w:val="24"/>
        </w:rPr>
        <w:t xml:space="preserve"> estuvo acompañado por José Liguen (Prosecretario de Finanzas), Natalia Sánchez Jauregui (</w:t>
      </w:r>
      <w:proofErr w:type="gramStart"/>
      <w:r w:rsidRPr="00F52CC9">
        <w:rPr>
          <w:rFonts w:ascii="Verdana" w:hAnsi="Verdana"/>
          <w:sz w:val="24"/>
          <w:szCs w:val="24"/>
        </w:rPr>
        <w:t>Secretaria</w:t>
      </w:r>
      <w:proofErr w:type="gramEnd"/>
      <w:r w:rsidRPr="00F52CC9">
        <w:rPr>
          <w:rFonts w:ascii="Verdana" w:hAnsi="Verdana"/>
          <w:sz w:val="24"/>
          <w:szCs w:val="24"/>
        </w:rPr>
        <w:t xml:space="preserve"> de Organización), Carolina Llanos (</w:t>
      </w:r>
      <w:proofErr w:type="gramStart"/>
      <w:r w:rsidRPr="00F52CC9">
        <w:rPr>
          <w:rFonts w:ascii="Verdana" w:hAnsi="Verdana"/>
          <w:sz w:val="24"/>
          <w:szCs w:val="24"/>
        </w:rPr>
        <w:t>Secretaria</w:t>
      </w:r>
      <w:proofErr w:type="gramEnd"/>
      <w:r w:rsidRPr="00F52CC9">
        <w:rPr>
          <w:rFonts w:ascii="Verdana" w:hAnsi="Verdana"/>
          <w:sz w:val="24"/>
          <w:szCs w:val="24"/>
        </w:rPr>
        <w:t xml:space="preserve"> de Actas, Prensa y Propaganda), y Adriana Ibarra (</w:t>
      </w:r>
      <w:proofErr w:type="gramStart"/>
      <w:r w:rsidRPr="00F52CC9">
        <w:rPr>
          <w:rFonts w:ascii="Verdana" w:hAnsi="Verdana"/>
          <w:sz w:val="24"/>
          <w:szCs w:val="24"/>
        </w:rPr>
        <w:t>Secretaria</w:t>
      </w:r>
      <w:proofErr w:type="gramEnd"/>
      <w:r w:rsidRPr="00F52CC9">
        <w:rPr>
          <w:rFonts w:ascii="Verdana" w:hAnsi="Verdana"/>
          <w:sz w:val="24"/>
          <w:szCs w:val="24"/>
        </w:rPr>
        <w:t xml:space="preserve"> de Igualdad de Oportunidades y Género).</w:t>
      </w:r>
    </w:p>
    <w:p w14:paraId="4F6703CD" w14:textId="77777777" w:rsidR="00A45EF1" w:rsidRDefault="00A45EF1" w:rsidP="00F52CC9">
      <w:pPr>
        <w:rPr>
          <w:rFonts w:ascii="Verdana" w:hAnsi="Verdana"/>
          <w:sz w:val="24"/>
          <w:szCs w:val="24"/>
        </w:rPr>
      </w:pPr>
    </w:p>
    <w:p w14:paraId="78B84185" w14:textId="77777777" w:rsidR="00A45EF1" w:rsidRPr="00A45EF1" w:rsidRDefault="00A45EF1" w:rsidP="00A45EF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b/>
          <w:bCs/>
          <w:sz w:val="24"/>
          <w:szCs w:val="24"/>
          <w:u w:val="single"/>
        </w:rPr>
        <w:t xml:space="preserve">Prensa José </w:t>
      </w:r>
      <w:proofErr w:type="spellStart"/>
      <w:r w:rsidRPr="00A45EF1">
        <w:rPr>
          <w:rFonts w:ascii="Verdana" w:hAnsi="Verdana"/>
          <w:b/>
          <w:bCs/>
          <w:sz w:val="24"/>
          <w:szCs w:val="24"/>
          <w:u w:val="single"/>
        </w:rPr>
        <w:t>Voytenco</w:t>
      </w:r>
      <w:proofErr w:type="spellEnd"/>
    </w:p>
    <w:p w14:paraId="258CA7AC" w14:textId="600661FA" w:rsidR="00A45EF1" w:rsidRPr="00A45EF1" w:rsidRDefault="00A45EF1" w:rsidP="00A45EF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sz w:val="24"/>
          <w:szCs w:val="24"/>
        </w:rPr>
        <w:t xml:space="preserve">Magalí </w:t>
      </w:r>
      <w:proofErr w:type="spellStart"/>
      <w:r w:rsidRPr="00A45EF1">
        <w:rPr>
          <w:rFonts w:ascii="Verdana" w:hAnsi="Verdana"/>
          <w:sz w:val="24"/>
          <w:szCs w:val="24"/>
        </w:rPr>
        <w:t>Laboret</w:t>
      </w:r>
      <w:proofErr w:type="spellEnd"/>
      <w:r w:rsidRPr="00A45EF1">
        <w:rPr>
          <w:rFonts w:ascii="Verdana" w:hAnsi="Verdana"/>
          <w:sz w:val="24"/>
          <w:szCs w:val="24"/>
        </w:rPr>
        <w:t xml:space="preserve"> – Cel. (011) 6350-0746</w:t>
      </w:r>
    </w:p>
    <w:p w14:paraId="20094781" w14:textId="718FB429" w:rsidR="00A45EF1" w:rsidRPr="00A45EF1" w:rsidRDefault="00A45EF1" w:rsidP="00A45EF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A45EF1">
        <w:rPr>
          <w:rFonts w:ascii="Verdana" w:hAnsi="Verdana"/>
          <w:sz w:val="24"/>
          <w:szCs w:val="24"/>
        </w:rPr>
        <w:t>Padula</w:t>
      </w:r>
      <w:proofErr w:type="spellEnd"/>
      <w:r w:rsidRPr="00A45EF1">
        <w:rPr>
          <w:rFonts w:ascii="Verdana" w:hAnsi="Verdana"/>
          <w:sz w:val="24"/>
          <w:szCs w:val="24"/>
        </w:rPr>
        <w:t xml:space="preserve"> – Cel. (011) 5708-0106</w:t>
      </w:r>
    </w:p>
    <w:p w14:paraId="1F08E76C" w14:textId="74821EFA" w:rsidR="00A45EF1" w:rsidRDefault="00A45EF1" w:rsidP="00A45E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Francisco Vera </w:t>
      </w:r>
      <w:proofErr w:type="spellStart"/>
      <w:r>
        <w:rPr>
          <w:rFonts w:ascii="Verdana" w:hAnsi="Verdana"/>
          <w:sz w:val="24"/>
          <w:szCs w:val="24"/>
        </w:rPr>
        <w:t>Golé</w:t>
      </w:r>
      <w:proofErr w:type="spellEnd"/>
      <w:r w:rsidRPr="00A45EF1">
        <w:rPr>
          <w:rFonts w:ascii="Verdana" w:hAnsi="Verdana"/>
          <w:sz w:val="24"/>
          <w:szCs w:val="24"/>
        </w:rPr>
        <w:t xml:space="preserve"> – Cel. (011) 3174-3090 </w:t>
      </w:r>
    </w:p>
    <w:p w14:paraId="574F496A" w14:textId="0F6EEE79" w:rsidR="00A45EF1" w:rsidRPr="00A45EF1" w:rsidRDefault="00A45EF1" w:rsidP="00A45E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Lisandro Machado</w:t>
      </w:r>
      <w:r w:rsidRPr="00A45EF1">
        <w:rPr>
          <w:rFonts w:ascii="Verdana" w:hAnsi="Verdana"/>
          <w:sz w:val="24"/>
          <w:szCs w:val="24"/>
        </w:rPr>
        <w:t xml:space="preserve"> –</w:t>
      </w:r>
      <w:r>
        <w:rPr>
          <w:rFonts w:ascii="Verdana" w:hAnsi="Verdana"/>
          <w:sz w:val="24"/>
          <w:szCs w:val="24"/>
        </w:rPr>
        <w:t xml:space="preserve"> Cel. (011) 3632-1200</w:t>
      </w:r>
    </w:p>
    <w:p w14:paraId="57B2CD18" w14:textId="77777777" w:rsidR="00F52CC9" w:rsidRPr="00A45EF1" w:rsidRDefault="00F52CC9" w:rsidP="00F52CC9">
      <w:pPr>
        <w:rPr>
          <w:rFonts w:ascii="Verdana" w:hAnsi="Verdana"/>
          <w:sz w:val="24"/>
          <w:szCs w:val="24"/>
        </w:rPr>
      </w:pPr>
    </w:p>
    <w:p w14:paraId="068766D5" w14:textId="77777777" w:rsidR="003F2171" w:rsidRPr="00A45EF1" w:rsidRDefault="003F2171" w:rsidP="003F217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b/>
          <w:bCs/>
          <w:sz w:val="24"/>
          <w:szCs w:val="24"/>
          <w:u w:val="single"/>
        </w:rPr>
        <w:t>Redes sociales:</w:t>
      </w:r>
    </w:p>
    <w:p w14:paraId="1380A5E4" w14:textId="77777777" w:rsidR="003F2171" w:rsidRPr="00A45EF1" w:rsidRDefault="003F2171" w:rsidP="003F217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sz w:val="24"/>
          <w:szCs w:val="24"/>
        </w:rPr>
        <w:t>UATRE</w:t>
      </w:r>
    </w:p>
    <w:p w14:paraId="4968CB42" w14:textId="77777777" w:rsidR="003F2171" w:rsidRPr="00A45EF1" w:rsidRDefault="003F2171" w:rsidP="003F217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sz w:val="24"/>
          <w:szCs w:val="24"/>
        </w:rPr>
        <w:t>Twitter: @UATRE1</w:t>
      </w:r>
    </w:p>
    <w:p w14:paraId="544A7BFE" w14:textId="77777777" w:rsidR="003F2171" w:rsidRPr="00A45EF1" w:rsidRDefault="003F2171" w:rsidP="003F217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sz w:val="24"/>
          <w:szCs w:val="24"/>
        </w:rPr>
        <w:t>Facebook: /UATRE</w:t>
      </w:r>
    </w:p>
    <w:p w14:paraId="48839105" w14:textId="77777777" w:rsidR="003F2171" w:rsidRPr="00A45EF1" w:rsidRDefault="003F2171" w:rsidP="003F217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sz w:val="24"/>
          <w:szCs w:val="24"/>
        </w:rPr>
        <w:t>Instagram: /</w:t>
      </w:r>
      <w:proofErr w:type="spellStart"/>
      <w:r w:rsidRPr="00A45EF1">
        <w:rPr>
          <w:rFonts w:ascii="Verdana" w:hAnsi="Verdana"/>
          <w:sz w:val="24"/>
          <w:szCs w:val="24"/>
        </w:rPr>
        <w:t>uatreoficial</w:t>
      </w:r>
      <w:proofErr w:type="spellEnd"/>
    </w:p>
    <w:p w14:paraId="7A5F4D2C" w14:textId="77777777" w:rsidR="003F2171" w:rsidRPr="00A45EF1" w:rsidRDefault="003F2171" w:rsidP="003F2171">
      <w:pPr>
        <w:rPr>
          <w:rFonts w:ascii="Verdana" w:hAnsi="Verdana"/>
          <w:sz w:val="24"/>
          <w:szCs w:val="24"/>
        </w:rPr>
      </w:pPr>
    </w:p>
    <w:p w14:paraId="35208174" w14:textId="77777777" w:rsidR="003F2171" w:rsidRPr="00A45EF1" w:rsidRDefault="003F2171" w:rsidP="003F217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sz w:val="24"/>
          <w:szCs w:val="24"/>
        </w:rPr>
        <w:t xml:space="preserve">José </w:t>
      </w:r>
      <w:proofErr w:type="spellStart"/>
      <w:r w:rsidRPr="00A45EF1">
        <w:rPr>
          <w:rFonts w:ascii="Verdana" w:hAnsi="Verdana"/>
          <w:sz w:val="24"/>
          <w:szCs w:val="24"/>
        </w:rPr>
        <w:t>Voytenco</w:t>
      </w:r>
      <w:proofErr w:type="spellEnd"/>
    </w:p>
    <w:p w14:paraId="3B130B58" w14:textId="77777777" w:rsidR="003F2171" w:rsidRPr="00A45EF1" w:rsidRDefault="003F2171" w:rsidP="003F217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sz w:val="24"/>
          <w:szCs w:val="24"/>
        </w:rPr>
        <w:t>Twitter: @JoseVoytenco</w:t>
      </w:r>
    </w:p>
    <w:p w14:paraId="64A6FE64" w14:textId="77777777" w:rsidR="003F2171" w:rsidRPr="00A45EF1" w:rsidRDefault="003F2171" w:rsidP="003F217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sz w:val="24"/>
          <w:szCs w:val="24"/>
        </w:rPr>
        <w:t>Facebook: /</w:t>
      </w:r>
      <w:proofErr w:type="spellStart"/>
      <w:r w:rsidRPr="00A45EF1">
        <w:rPr>
          <w:rFonts w:ascii="Verdana" w:hAnsi="Verdana"/>
          <w:sz w:val="24"/>
          <w:szCs w:val="24"/>
        </w:rPr>
        <w:t>JoseVoytenco</w:t>
      </w:r>
      <w:proofErr w:type="spellEnd"/>
    </w:p>
    <w:p w14:paraId="757A30D8" w14:textId="77777777" w:rsidR="003F2171" w:rsidRPr="00A45EF1" w:rsidRDefault="003F2171" w:rsidP="003F2171">
      <w:pPr>
        <w:rPr>
          <w:rFonts w:ascii="Verdana" w:hAnsi="Verdana"/>
          <w:sz w:val="24"/>
          <w:szCs w:val="24"/>
        </w:rPr>
      </w:pPr>
      <w:r w:rsidRPr="00A45EF1">
        <w:rPr>
          <w:rFonts w:ascii="Verdana" w:hAnsi="Verdana"/>
          <w:sz w:val="24"/>
          <w:szCs w:val="24"/>
        </w:rPr>
        <w:t>Instagram: /</w:t>
      </w:r>
      <w:proofErr w:type="spellStart"/>
      <w:r w:rsidRPr="00A45EF1">
        <w:rPr>
          <w:rFonts w:ascii="Verdana" w:hAnsi="Verdana"/>
          <w:sz w:val="24"/>
          <w:szCs w:val="24"/>
        </w:rPr>
        <w:t>josevoytenco</w:t>
      </w:r>
      <w:proofErr w:type="spellEnd"/>
    </w:p>
    <w:p w14:paraId="32E5C60D" w14:textId="77777777" w:rsidR="00F52CC9" w:rsidRPr="00A45EF1" w:rsidRDefault="00F52CC9" w:rsidP="00F52CC9">
      <w:pPr>
        <w:rPr>
          <w:rFonts w:ascii="Verdana" w:hAnsi="Verdana"/>
          <w:sz w:val="24"/>
          <w:szCs w:val="24"/>
          <w:lang w:val="es-ES"/>
        </w:rPr>
      </w:pPr>
    </w:p>
    <w:sectPr w:rsidR="00F52CC9" w:rsidRPr="00A45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C9"/>
    <w:rsid w:val="001921E8"/>
    <w:rsid w:val="003F2171"/>
    <w:rsid w:val="00526BBA"/>
    <w:rsid w:val="007E1261"/>
    <w:rsid w:val="00843B36"/>
    <w:rsid w:val="00A45EF1"/>
    <w:rsid w:val="00A968D2"/>
    <w:rsid w:val="00B76AB4"/>
    <w:rsid w:val="00F5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97ED"/>
  <w15:chartTrackingRefBased/>
  <w15:docId w15:val="{0E6C7A16-754D-45F6-B0BF-23B2451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2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2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2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2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2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2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2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2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2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C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2C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2C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2C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C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2C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2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2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2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2C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2C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2C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2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2C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2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3</cp:revision>
  <dcterms:created xsi:type="dcterms:W3CDTF">2025-07-04T16:17:00Z</dcterms:created>
  <dcterms:modified xsi:type="dcterms:W3CDTF">2025-07-04T17:17:00Z</dcterms:modified>
</cp:coreProperties>
</file>