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1CBA9" w14:textId="77777777" w:rsidR="00226792" w:rsidRDefault="00E76F95">
      <w:pPr>
        <w:spacing w:after="160"/>
      </w:pPr>
      <w:bookmarkStart w:id="0" w:name="_GoBack"/>
      <w:bookmarkEnd w:id="0"/>
      <w:r>
        <w:rPr>
          <w:b/>
          <w:bCs/>
          <w:color w:val="003087"/>
          <w:sz w:val="20"/>
          <w:szCs w:val="20"/>
        </w:rPr>
        <w:t>GACETILLA DE PRENSA</w:t>
      </w:r>
      <w:r>
        <w:rPr>
          <w:color w:val="555555"/>
          <w:sz w:val="20"/>
          <w:szCs w:val="20"/>
        </w:rPr>
        <w:t xml:space="preserve">   |   </w:t>
      </w:r>
      <w:r>
        <w:rPr>
          <w:b/>
          <w:bCs/>
          <w:color w:val="555555"/>
          <w:sz w:val="20"/>
          <w:szCs w:val="20"/>
        </w:rPr>
        <w:t>Campaña Federico González Presidente 2027</w:t>
      </w:r>
    </w:p>
    <w:p w14:paraId="5D7F0B8D" w14:textId="63D2DFD0" w:rsidR="00226792" w:rsidRDefault="00E76F95">
      <w:pPr>
        <w:spacing w:after="160"/>
      </w:pPr>
      <w:r>
        <w:rPr>
          <w:b/>
          <w:bCs/>
          <w:color w:val="555555"/>
          <w:sz w:val="20"/>
          <w:szCs w:val="20"/>
        </w:rPr>
        <w:t>Buenos Aires / 6 de junio de 2026</w:t>
      </w:r>
    </w:p>
    <w:p w14:paraId="6DEB157C" w14:textId="77777777" w:rsidR="00226792" w:rsidRDefault="00226792">
      <w:pPr>
        <w:pBdr>
          <w:bottom w:val="single" w:sz="6" w:space="1" w:color="003087"/>
        </w:pBdr>
        <w:spacing w:before="200" w:after="200"/>
      </w:pPr>
    </w:p>
    <w:p w14:paraId="6EA41A26" w14:textId="77777777" w:rsidR="00226792" w:rsidRDefault="00E76F95">
      <w:pPr>
        <w:pStyle w:val="Ttulo1"/>
      </w:pPr>
      <w:r>
        <w:t>Federico González desafía al Presidente Javier Milei y a todos los posibles candidatos de la oposición</w:t>
      </w:r>
    </w:p>
    <w:p w14:paraId="288C176C" w14:textId="77777777" w:rsidR="00226792" w:rsidRDefault="00E76F95">
      <w:pPr>
        <w:spacing w:before="80" w:after="160"/>
        <w:jc w:val="both"/>
      </w:pPr>
      <w:r>
        <w:rPr>
          <w:i/>
          <w:iCs/>
        </w:rPr>
        <w:t xml:space="preserve">El único candidato presidencial opositor ya lanzado y con proyecto publicado interpela a todos los posibles aspirantes al sillón de Rivadavia: </w:t>
      </w:r>
      <w:r>
        <w:rPr>
          <w:b/>
          <w:bCs/>
          <w:i/>
          <w:iCs/>
        </w:rPr>
        <w:t>"Defínanse de una vez y pongan las ideas sobre la mesa"</w:t>
      </w:r>
    </w:p>
    <w:p w14:paraId="216B4834" w14:textId="77777777" w:rsidR="00226792" w:rsidRDefault="00226792">
      <w:pPr>
        <w:pBdr>
          <w:bottom w:val="single" w:sz="6" w:space="1" w:color="003087"/>
        </w:pBdr>
        <w:spacing w:before="200" w:after="200"/>
      </w:pPr>
    </w:p>
    <w:p w14:paraId="2BBDAEAF" w14:textId="77777777" w:rsidR="00226792" w:rsidRDefault="00E76F95">
      <w:pPr>
        <w:spacing w:after="160"/>
        <w:jc w:val="both"/>
      </w:pPr>
      <w:r>
        <w:t xml:space="preserve">Hace exactamente un mes, Federico González publicó un artículo de análisis político que describía el escenario presidencial argentino con una taxonomía que varios medios levantaron y circularon: candidatos </w:t>
      </w:r>
      <w:r>
        <w:rPr>
          <w:i/>
          <w:iCs/>
        </w:rPr>
        <w:t xml:space="preserve">decididos, ambivalentes, </w:t>
      </w:r>
      <w:proofErr w:type="spellStart"/>
      <w:r>
        <w:rPr>
          <w:i/>
          <w:iCs/>
        </w:rPr>
        <w:t>amagadores</w:t>
      </w:r>
      <w:proofErr w:type="spellEnd"/>
      <w:r>
        <w:rPr>
          <w:i/>
          <w:iCs/>
        </w:rPr>
        <w:t>, dubitativos y silenciosos</w:t>
      </w:r>
      <w:r>
        <w:t xml:space="preserve">. El artículo fue leído, comentado y citado. Lo que casi nadie subrayó fue su dato más relevante: su autor es el único candidato opositor a la presidencia que, a esta altura del proceso electoral, está formalmente lanzado </w:t>
      </w:r>
      <w:r>
        <w:rPr>
          <w:i/>
          <w:iCs/>
        </w:rPr>
        <w:t>y</w:t>
      </w:r>
      <w:r>
        <w:t xml:space="preserve"> tiene un proyecto de país publicado. No como promesa. Como libro disponible, con ISBN, accesible hoy mismo en formato digital.</w:t>
      </w:r>
    </w:p>
    <w:p w14:paraId="26E34778" w14:textId="77777777" w:rsidR="00226792" w:rsidRDefault="00E76F95">
      <w:pPr>
        <w:spacing w:after="160"/>
        <w:jc w:val="both"/>
      </w:pPr>
      <w:r>
        <w:t>Esa paradoja —que el candidato que tiene las ideas sea, precisamente, el que el ecosistema mediático sistemáticamente elige no ver— es el punto de partida de esta gacetilla. Y es también, digámoslo sin eufemismos, una interpelación directa tanto al Presidente de la Nación como a toda la dirigencia opositora que especula, amaga, espera y calla.</w:t>
      </w:r>
    </w:p>
    <w:p w14:paraId="78397C8A" w14:textId="77777777" w:rsidR="00226792" w:rsidRDefault="00226792">
      <w:pPr>
        <w:pBdr>
          <w:bottom w:val="single" w:sz="6" w:space="1" w:color="003087"/>
        </w:pBdr>
        <w:spacing w:before="200" w:after="200"/>
      </w:pPr>
    </w:p>
    <w:p w14:paraId="506BB1F1" w14:textId="77777777" w:rsidR="00226792" w:rsidRDefault="00E76F95">
      <w:pPr>
        <w:pStyle w:val="Ttulo2"/>
      </w:pPr>
      <w:r>
        <w:t>La paradoja que los medios construyen sin advertirlo</w:t>
      </w:r>
    </w:p>
    <w:p w14:paraId="4E965579" w14:textId="77777777" w:rsidR="00226792" w:rsidRDefault="00E76F95">
      <w:pPr>
        <w:spacing w:after="160"/>
        <w:jc w:val="both"/>
      </w:pPr>
      <w:r>
        <w:t xml:space="preserve">Hay en la teoría política un concepto que la socióloga alemana Elisabeth Noelle-Neumann acuñó hace medio siglo: la </w:t>
      </w:r>
      <w:r>
        <w:rPr>
          <w:i/>
          <w:iCs/>
        </w:rPr>
        <w:t>espiral del silencio</w:t>
      </w:r>
      <w:r>
        <w:t>. El mecanismo es conocido entre quienes estudian comunicación política: los medios construyen la percepción de qué voces "existen" y cuáles son marginales, y esa percepción se vuelve, con el tiempo, realidad. Una candidatura que no recibe cobertura termina siendo, en el imaginario colectivo, una candidatura que no existe.</w:t>
      </w:r>
    </w:p>
    <w:p w14:paraId="7859E483" w14:textId="77777777" w:rsidR="00226792" w:rsidRDefault="00E76F95">
      <w:pPr>
        <w:spacing w:after="160"/>
        <w:jc w:val="both"/>
      </w:pPr>
      <w:r>
        <w:t>Los grandes medios argentinos llevan meses repitiendo un diagnóstico que esta campaña comparte en parte: en la oposición no hay nadie, no hay ideas, no hay proyecto. Es un diagnóstico que tiene una grieta visible. Federico González lanzó su candidatura presidencial en noviembre de 2025. Tiene un proyecto de país escrito, argumentado y contrastable. Tiene un libro publicado —</w:t>
      </w:r>
      <w:r>
        <w:rPr>
          <w:b/>
          <w:bCs/>
        </w:rPr>
        <w:t>Desarrollismo Inteligente del Siglo XXI: Un proyecto para la Argentina futura</w:t>
      </w:r>
      <w:r>
        <w:t xml:space="preserve">— redactado junto a sus coautores Gustavo </w:t>
      </w:r>
      <w:proofErr w:type="spellStart"/>
      <w:r>
        <w:t>Reija</w:t>
      </w:r>
      <w:proofErr w:type="spellEnd"/>
      <w:r>
        <w:t xml:space="preserve">, economista y arquitecto de la propuesta económica del espacio, y Lucas Arias, experto en geopolítica y tecnología, responsable de los fundamentos estratégicos del proyecto en el </w:t>
      </w:r>
      <w:r>
        <w:lastRenderedPageBreak/>
        <w:t>tablero internacional del siglo XXI. Ese libro puede leerse hoy, en su versión digital, en Amazon.</w:t>
      </w:r>
    </w:p>
    <w:p w14:paraId="2BA06276" w14:textId="77777777" w:rsidR="00226792" w:rsidRDefault="00E76F95">
      <w:pPr>
        <w:spacing w:after="160"/>
        <w:jc w:val="both"/>
      </w:pPr>
      <w:r>
        <w:t>Los mismos medios que lamentan la ausencia de ideas y de candidatos con proyecto dedican horas semanales a quienes todavía no decidieron si van, a quienes confesaron no tener armado el plan económico, a quienes esperan el resultado de una interna que quizás no ocurra. Y eligen, sistemáticamente, no cubrir al candidato que ya dio todos esos pasos.</w:t>
      </w:r>
    </w:p>
    <w:p w14:paraId="42EE1FDC" w14:textId="77777777" w:rsidR="00226792" w:rsidRDefault="00E76F95">
      <w:pPr>
        <w:spacing w:after="160"/>
        <w:jc w:val="both"/>
      </w:pPr>
      <w:r>
        <w:rPr>
          <w:i/>
          <w:iCs/>
        </w:rPr>
        <w:t>No lo señalamos con resentimiento. Lo señalamos como un dato que la propia prensa debería encontrar intelectualmente incómodo.</w:t>
      </w:r>
    </w:p>
    <w:p w14:paraId="44491057" w14:textId="77777777" w:rsidR="00226792" w:rsidRDefault="00226792">
      <w:pPr>
        <w:pBdr>
          <w:bottom w:val="single" w:sz="6" w:space="1" w:color="003087"/>
        </w:pBdr>
        <w:spacing w:before="200" w:after="200"/>
      </w:pPr>
    </w:p>
    <w:p w14:paraId="4204B624" w14:textId="77777777" w:rsidR="00226792" w:rsidRDefault="00E76F95">
      <w:pPr>
        <w:pStyle w:val="Ttulo2"/>
      </w:pPr>
      <w:r>
        <w:t>El mapa: ambiciones veladas, proyecto ausente</w:t>
      </w:r>
    </w:p>
    <w:p w14:paraId="49CC696E" w14:textId="77777777" w:rsidR="00226792" w:rsidRDefault="00E76F95">
      <w:pPr>
        <w:spacing w:after="160"/>
        <w:jc w:val="both"/>
      </w:pPr>
      <w:r>
        <w:t>González conoce el escenario. Lo describió hace un mes con precisión analítica, y conviene sintetizarlo aquí porque ilumina el contraste central.</w:t>
      </w:r>
    </w:p>
    <w:p w14:paraId="41F57F72" w14:textId="77777777" w:rsidR="00226792" w:rsidRDefault="00E76F95">
      <w:pPr>
        <w:spacing w:after="160"/>
        <w:jc w:val="both"/>
      </w:pPr>
      <w:r>
        <w:t xml:space="preserve">En el oficialismo, el Presidente </w:t>
      </w:r>
      <w:r>
        <w:rPr>
          <w:b/>
          <w:bCs/>
        </w:rPr>
        <w:t>Javier Milei</w:t>
      </w:r>
      <w:r>
        <w:t xml:space="preserve"> tiene candidatura y tiene proyecto. González no le concede ventaja intelectual: </w:t>
      </w:r>
      <w:r>
        <w:rPr>
          <w:i/>
          <w:iCs/>
        </w:rPr>
        <w:t>"El modelo de Milei es mesiánico, inconsistente, insensible e inoperante. Confunde la destrucción del Estado con la reforma del Estado. Confunde el ajuste con un proyecto de país. Y gobierna con la convicción del converso, no con la solidez del estadista."</w:t>
      </w:r>
      <w:r>
        <w:t xml:space="preserve"> La diferencia con la oposición, aclara González, no es de calidad sino de existencia: </w:t>
      </w:r>
      <w:r>
        <w:rPr>
          <w:i/>
          <w:iCs/>
        </w:rPr>
        <w:t>"Ellos al menos tienen algo. La oposición, hasta ahora, no mostró nada equivalente. Esa es la ventaja que no deberíamos seguir regalándole."</w:t>
      </w:r>
    </w:p>
    <w:p w14:paraId="02271421" w14:textId="77777777" w:rsidR="00226792" w:rsidRDefault="00E76F95">
      <w:pPr>
        <w:spacing w:after="160"/>
        <w:jc w:val="both"/>
      </w:pPr>
      <w:r>
        <w:t xml:space="preserve">En el campo opositor, en cambio, abundan las ambiciones </w:t>
      </w:r>
      <w:proofErr w:type="spellStart"/>
      <w:r>
        <w:t>inferibles</w:t>
      </w:r>
      <w:proofErr w:type="spellEnd"/>
      <w:r>
        <w:t xml:space="preserve">, veladas, sinuosas o potenciales —pero en ningún caso explicitadas en acto como candidatura formal con proyecto publicado—. </w:t>
      </w:r>
      <w:r>
        <w:rPr>
          <w:b/>
          <w:bCs/>
        </w:rPr>
        <w:t>Patricia Bullrich</w:t>
      </w:r>
      <w:r>
        <w:t xml:space="preserve">, atrapada entre su deseo presidencial y su lealtad a un oficialismo que ya tiene candidato propio. </w:t>
      </w:r>
      <w:r>
        <w:rPr>
          <w:b/>
          <w:bCs/>
        </w:rPr>
        <w:t>Mauricio Macri</w:t>
      </w:r>
      <w:r>
        <w:t xml:space="preserve">, cuya eventual candidatura funciona más como herramienta de presión negociadora que como proyecto fundacional. </w:t>
      </w:r>
      <w:r>
        <w:rPr>
          <w:b/>
          <w:bCs/>
        </w:rPr>
        <w:t>Victoria Villarruel</w:t>
      </w:r>
      <w:r>
        <w:t xml:space="preserve">, que recorre provincias, acumula contactos y marca distancias con el Ejecutivo con una sinuosidad estratégica que lo confiesa todo sin comprometerse a nada. </w:t>
      </w:r>
      <w:r>
        <w:rPr>
          <w:b/>
          <w:bCs/>
        </w:rPr>
        <w:t>Axel Kicillof</w:t>
      </w:r>
      <w:r>
        <w:t xml:space="preserve">, que mide bien pero responde a la pregunta directa con su ya célebre marca registrada: </w:t>
      </w:r>
      <w:r>
        <w:rPr>
          <w:i/>
          <w:iCs/>
        </w:rPr>
        <w:t>"estoy abierto a todas las posibilidades"</w:t>
      </w:r>
      <w:r>
        <w:t xml:space="preserve">. </w:t>
      </w:r>
      <w:r>
        <w:rPr>
          <w:b/>
          <w:bCs/>
        </w:rPr>
        <w:t>Sergio Massa</w:t>
      </w:r>
      <w:r>
        <w:t xml:space="preserve">, administrando en silencio un capital político que espera el momento oportuno de descargarse con efecto. </w:t>
      </w:r>
      <w:r>
        <w:rPr>
          <w:b/>
          <w:bCs/>
        </w:rPr>
        <w:t xml:space="preserve">Sergio </w:t>
      </w:r>
      <w:proofErr w:type="spellStart"/>
      <w:r>
        <w:rPr>
          <w:b/>
          <w:bCs/>
        </w:rPr>
        <w:t>Uñac</w:t>
      </w:r>
      <w:proofErr w:type="spellEnd"/>
      <w:r>
        <w:t xml:space="preserve">, pidiendo internas competitivas cuya existencia nadie garantiza. </w:t>
      </w:r>
      <w:r>
        <w:rPr>
          <w:b/>
          <w:bCs/>
        </w:rPr>
        <w:t xml:space="preserve">Carlos </w:t>
      </w:r>
      <w:proofErr w:type="spellStart"/>
      <w:r>
        <w:rPr>
          <w:b/>
          <w:bCs/>
        </w:rPr>
        <w:t>Melconian</w:t>
      </w:r>
      <w:proofErr w:type="spellEnd"/>
      <w:r>
        <w:t xml:space="preserve">, que tiene —según sus propias palabras— "la vocación de ser candidato a presidente" y trabaja en un programa para serlo, pero cuya decisión lleva postergándose desde 2023. </w:t>
      </w:r>
      <w:r>
        <w:rPr>
          <w:b/>
          <w:bCs/>
        </w:rPr>
        <w:t>Dante Gebel</w:t>
      </w:r>
      <w:r>
        <w:t xml:space="preserve">, que confiesa no tener ganas de ser presidente pero deja abierta la puerta al "llamado del deber", mientras reconoce que el plan económico todavía se está armando. </w:t>
      </w:r>
      <w:r>
        <w:rPr>
          <w:b/>
          <w:bCs/>
        </w:rPr>
        <w:t>Jorge Brito</w:t>
      </w:r>
      <w:r>
        <w:t>, cuya candidatura crece en los corrillos peronistas pero existe solamente si hay interna, y solamente dentro de ella.</w:t>
      </w:r>
    </w:p>
    <w:p w14:paraId="303BF60E" w14:textId="77777777" w:rsidR="00226792" w:rsidRDefault="00E76F95">
      <w:pPr>
        <w:spacing w:after="160"/>
        <w:jc w:val="both"/>
      </w:pPr>
      <w:r>
        <w:t>Todos generan semanas enteras de columnas, análisis y coberturas. Ninguno tiene un programa publicado. Ninguno escribió un libro con un proyecto de país.</w:t>
      </w:r>
    </w:p>
    <w:p w14:paraId="075B362F" w14:textId="77777777" w:rsidR="00226792" w:rsidRDefault="00E76F95">
      <w:pPr>
        <w:spacing w:after="160"/>
        <w:jc w:val="both"/>
      </w:pPr>
      <w:r>
        <w:rPr>
          <w:b/>
          <w:bCs/>
        </w:rPr>
        <w:t>Federico González tiene ambas cosas: la ambición explícita y el proyecto publicado.</w:t>
      </w:r>
    </w:p>
    <w:p w14:paraId="513A4AF1" w14:textId="77777777" w:rsidR="00226792" w:rsidRDefault="00226792">
      <w:pPr>
        <w:pBdr>
          <w:bottom w:val="single" w:sz="6" w:space="1" w:color="003087"/>
        </w:pBdr>
        <w:spacing w:before="200" w:after="200"/>
      </w:pPr>
    </w:p>
    <w:p w14:paraId="3EC44DFB" w14:textId="77777777" w:rsidR="00AE2E6E" w:rsidRDefault="00AE2E6E">
      <w:pPr>
        <w:pStyle w:val="Ttulo2"/>
      </w:pPr>
    </w:p>
    <w:p w14:paraId="4459DD49" w14:textId="7C074A8F" w:rsidR="00226792" w:rsidRDefault="00E76F95">
      <w:pPr>
        <w:pStyle w:val="Ttulo2"/>
      </w:pPr>
      <w:r>
        <w:t>La propuesta y el equipo</w:t>
      </w:r>
    </w:p>
    <w:p w14:paraId="468B1C46" w14:textId="77777777" w:rsidR="00226792" w:rsidRDefault="00E76F95">
      <w:pPr>
        <w:spacing w:after="160"/>
        <w:jc w:val="both"/>
      </w:pPr>
      <w:r>
        <w:t xml:space="preserve">Quien formula este desafío no llegó a la política la semana pasada. González es analista político, profesor e investigador de la Universidad de Buenos Aires. El </w:t>
      </w:r>
      <w:r>
        <w:rPr>
          <w:b/>
          <w:bCs/>
        </w:rPr>
        <w:t>Desarrollismo Inteligente del Siglo XXI</w:t>
      </w:r>
      <w:r>
        <w:t xml:space="preserve"> es el resultado de años de investigación y docencia, construido junto a Gustavo </w:t>
      </w:r>
      <w:proofErr w:type="spellStart"/>
      <w:r>
        <w:t>Reija</w:t>
      </w:r>
      <w:proofErr w:type="spellEnd"/>
      <w:r>
        <w:t xml:space="preserve"> —economista, mentor conceptual del proyecto y responsable de la arquitectura de la propuesta económica— y Lucas Arias —experto en geopolítica y tecnología, autor de los fundamentos estratégicos del proyecto en el tablero internacional del siglo XXI.</w:t>
      </w:r>
    </w:p>
    <w:p w14:paraId="61C892B4" w14:textId="77777777" w:rsidR="00226792" w:rsidRDefault="00E76F95">
      <w:pPr>
        <w:spacing w:after="160"/>
        <w:jc w:val="both"/>
      </w:pPr>
      <w:r>
        <w:t>La propuesta articula una triple revolución —educativa, científico-tecnológica e industrial-productiva— orientada a construir lo que González define como "un ejército de emprendedores jóvenes con capacidad de exportar al mundo". No es populismo redistributivo que pretende distribuir riqueza sin generarla. No es el liberalismo libertario que confunde la apertura con el desmantelamiento. No es el gradualismo que no se animó a hacer lo que decía que había venido a hacer. Es la síntesis superadora que la Argentina todavía no ensayó.</w:t>
      </w:r>
    </w:p>
    <w:p w14:paraId="66B0E518" w14:textId="77777777" w:rsidR="00226792" w:rsidRDefault="00E76F95">
      <w:pPr>
        <w:spacing w:after="160"/>
        <w:jc w:val="both"/>
      </w:pPr>
      <w:r>
        <w:rPr>
          <w:i/>
          <w:iCs/>
        </w:rPr>
        <w:t>"Arturo Frondizi llegó a la presidencia con Petróleo y política bajo el brazo. No me comparo con Frondizi. Pero sí reclamo, para esta elección, el mismo estándar: que quienes aspiren a conducir el país lleguen con ideas, no solo con ambiciones."</w:t>
      </w:r>
    </w:p>
    <w:p w14:paraId="2B51C487" w14:textId="77777777" w:rsidR="00226792" w:rsidRDefault="00226792">
      <w:pPr>
        <w:pBdr>
          <w:bottom w:val="single" w:sz="6" w:space="1" w:color="003087"/>
        </w:pBdr>
        <w:spacing w:before="200" w:after="200"/>
      </w:pPr>
    </w:p>
    <w:p w14:paraId="7AED3DB7" w14:textId="77777777" w:rsidR="00226792" w:rsidRDefault="00E76F95">
      <w:pPr>
        <w:pStyle w:val="Ttulo2"/>
      </w:pPr>
      <w:r>
        <w:t>El desafío: cinco planos, ninguna excusa</w:t>
      </w:r>
    </w:p>
    <w:p w14:paraId="7A658B0A" w14:textId="77777777" w:rsidR="00226792" w:rsidRDefault="00E76F95">
      <w:pPr>
        <w:spacing w:after="160"/>
        <w:jc w:val="both"/>
      </w:pPr>
      <w:r>
        <w:t>Esta campaña formula un desafío público, concreto y verificable, sin condiciones de lugar ni de fecha.</w:t>
      </w:r>
    </w:p>
    <w:p w14:paraId="2493FEB0" w14:textId="77777777" w:rsidR="00226792" w:rsidRDefault="00E76F95">
      <w:pPr>
        <w:spacing w:after="160"/>
        <w:jc w:val="both"/>
      </w:pPr>
      <w:r>
        <w:rPr>
          <w:b/>
          <w:bCs/>
        </w:rPr>
        <w:t xml:space="preserve">Primero: </w:t>
      </w:r>
      <w:r>
        <w:t>exponer el proyecto del Desarrollismo Inteligente ante quien lo requiera y donde lo requiera. Medios, cámaras empresarias, legisladores, universidades, sindicatos, organizaciones de la sociedad civil, ciudadanía. La propuesta está escrita y disponible. Quien quiera leerla, podrá; quien quiera discutirla, deberá.</w:t>
      </w:r>
    </w:p>
    <w:p w14:paraId="5C9E69BF" w14:textId="77777777" w:rsidR="00226792" w:rsidRDefault="00E76F95">
      <w:pPr>
        <w:spacing w:after="160"/>
        <w:jc w:val="both"/>
      </w:pPr>
      <w:r>
        <w:rPr>
          <w:b/>
          <w:bCs/>
        </w:rPr>
        <w:t xml:space="preserve">Segundo: </w:t>
      </w:r>
      <w:r>
        <w:t>defenderla ante objeciones serias e incorporar las sugerencias que la mejoren. Una propuesta cerrada al aporte ajeno no es proyecto: es dogma. Este no nació para serlo.</w:t>
      </w:r>
    </w:p>
    <w:p w14:paraId="444BACFD" w14:textId="0C848502" w:rsidR="00226792" w:rsidRDefault="00E76F95">
      <w:pPr>
        <w:spacing w:after="160"/>
        <w:jc w:val="both"/>
      </w:pPr>
      <w:r>
        <w:rPr>
          <w:b/>
          <w:bCs/>
        </w:rPr>
        <w:t xml:space="preserve">Tercero: </w:t>
      </w:r>
      <w:r>
        <w:t xml:space="preserve">contrastarla con todos los modelos en </w:t>
      </w:r>
      <w:r w:rsidR="00767DFA">
        <w:t xml:space="preserve">la </w:t>
      </w:r>
      <w:r>
        <w:t>cancha. Con el liberalismo libertario en curso. Con el populismo redistributivo de las últimas dos décadas. Con el gradualismo macrista. Modelo contra modelo, en cualquier escenario público.</w:t>
      </w:r>
    </w:p>
    <w:p w14:paraId="26382F44" w14:textId="77777777" w:rsidR="00226792" w:rsidRDefault="00E76F95">
      <w:pPr>
        <w:spacing w:after="160"/>
        <w:jc w:val="both"/>
      </w:pPr>
      <w:r>
        <w:rPr>
          <w:b/>
          <w:bCs/>
        </w:rPr>
        <w:t xml:space="preserve">Cuarto: </w:t>
      </w:r>
      <w:r>
        <w:t xml:space="preserve">debatir con todos los posibles candidatos presidenciales. Con Axel Kicillof, con Sergio Massa, con Jorge Brito, con Carlos </w:t>
      </w:r>
      <w:proofErr w:type="spellStart"/>
      <w:r>
        <w:t>Melconian</w:t>
      </w:r>
      <w:proofErr w:type="spellEnd"/>
      <w:r>
        <w:t xml:space="preserve">, con Victoria </w:t>
      </w:r>
      <w:proofErr w:type="spellStart"/>
      <w:r>
        <w:t>Villarruel</w:t>
      </w:r>
      <w:proofErr w:type="spellEnd"/>
      <w:r>
        <w:t>, con Dante Gebel, con Patricia Bullrich, con Mauricio Macri, con quien sea. La democracia se nutre de la confrontación pública de proyectos, no de la confrontación privada de operadores.</w:t>
      </w:r>
    </w:p>
    <w:p w14:paraId="547A16DF" w14:textId="77777777" w:rsidR="00226792" w:rsidRDefault="00E76F95">
      <w:pPr>
        <w:spacing w:after="160"/>
        <w:jc w:val="both"/>
      </w:pPr>
      <w:r>
        <w:rPr>
          <w:b/>
          <w:bCs/>
        </w:rPr>
        <w:t xml:space="preserve">Quinto: </w:t>
      </w:r>
      <w:r>
        <w:t xml:space="preserve">debatir con el propio Presidente Javier Milei. Y, si el Presidente eligiera no debatir —su recurrente costumbre—, con cualquier funcionario o vocero del oficialismo que asuma </w:t>
      </w:r>
      <w:r>
        <w:lastRenderedPageBreak/>
        <w:t>representar la voz del Gobierno. La discusión presidencial no puede seguir siendo monólogo. Debe empezar ahora, no después del Mundial.</w:t>
      </w:r>
    </w:p>
    <w:p w14:paraId="6ACC5AAD" w14:textId="77777777" w:rsidR="00226792" w:rsidRDefault="00226792">
      <w:pPr>
        <w:pBdr>
          <w:bottom w:val="single" w:sz="6" w:space="1" w:color="003087"/>
        </w:pBdr>
        <w:spacing w:before="200" w:after="200"/>
      </w:pPr>
    </w:p>
    <w:p w14:paraId="3CBF8DBE" w14:textId="77777777" w:rsidR="00226792" w:rsidRDefault="00E76F95">
      <w:pPr>
        <w:pStyle w:val="Ttulo2"/>
      </w:pPr>
      <w:r>
        <w:t>La pregunta que no tiene respuesta cómoda</w:t>
      </w:r>
    </w:p>
    <w:p w14:paraId="1BAD8545" w14:textId="77777777" w:rsidR="00226792" w:rsidRDefault="00E76F95">
      <w:pPr>
        <w:spacing w:after="160"/>
        <w:jc w:val="both"/>
      </w:pPr>
      <w:r>
        <w:rPr>
          <w:i/>
          <w:iCs/>
        </w:rPr>
        <w:t>"Los argentinos tienen derecho a saber, antes de votar, quién tiene un proyecto y quién tiene una candidatura. Quién viene a construir algo y quién viene a ocupar algo. Quién pensó el país en serio y quién confía en que el agotamiento ciudadano haga el trabajo solo."</w:t>
      </w:r>
    </w:p>
    <w:p w14:paraId="6ADE7A56" w14:textId="10DAAC40" w:rsidR="00226792" w:rsidRDefault="00E76F95">
      <w:pPr>
        <w:spacing w:after="160"/>
        <w:jc w:val="both"/>
      </w:pPr>
      <w:r>
        <w:rPr>
          <w:i/>
          <w:iCs/>
        </w:rPr>
        <w:t xml:space="preserve">"Yo ya puse las ideas sobre la mesa. El libro está publicado. El equipo está formado. La candidatura, lanzada. Les pido lo mismo a los demás. No como condición para competir —todos tienen derecho a </w:t>
      </w:r>
      <w:r w:rsidR="00767DFA">
        <w:rPr>
          <w:i/>
          <w:iCs/>
        </w:rPr>
        <w:t>hacerlo</w:t>
      </w:r>
      <w:r>
        <w:rPr>
          <w:i/>
          <w:iCs/>
        </w:rPr>
        <w:t>—, sino como condición para ser tomados en serio por una ciudadanía que, pese a todo, sigue siendo más inteligente que sus dirigentes."</w:t>
      </w:r>
    </w:p>
    <w:p w14:paraId="74082003" w14:textId="77777777" w:rsidR="00226792" w:rsidRDefault="00E76F95">
      <w:pPr>
        <w:spacing w:after="160"/>
        <w:jc w:val="both"/>
      </w:pPr>
      <w:r>
        <w:rPr>
          <w:b/>
          <w:bCs/>
        </w:rPr>
        <w:t>La Argentina no se merece otra elección de la que sale sin haber discutido nada de fondo. Y esa discusión, si depende de esta campaña, empieza hoy.</w:t>
      </w:r>
    </w:p>
    <w:p w14:paraId="76C10D25" w14:textId="77777777" w:rsidR="00226792" w:rsidRDefault="00226792">
      <w:pPr>
        <w:pBdr>
          <w:bottom w:val="single" w:sz="6" w:space="1" w:color="003087"/>
        </w:pBdr>
        <w:spacing w:before="200" w:after="200"/>
      </w:pPr>
    </w:p>
    <w:p w14:paraId="67224098" w14:textId="77777777" w:rsidR="00226792" w:rsidRDefault="00E76F95">
      <w:pPr>
        <w:spacing w:after="160"/>
        <w:jc w:val="both"/>
      </w:pPr>
      <w:r>
        <w:rPr>
          <w:b/>
          <w:bCs/>
          <w:color w:val="003087"/>
          <w:sz w:val="24"/>
          <w:szCs w:val="24"/>
        </w:rPr>
        <w:t>Federico González</w:t>
      </w:r>
    </w:p>
    <w:p w14:paraId="281506AC" w14:textId="77777777" w:rsidR="00226792" w:rsidRDefault="00E76F95">
      <w:pPr>
        <w:spacing w:after="160"/>
        <w:jc w:val="both"/>
      </w:pPr>
      <w:r>
        <w:t>Candidato a Presidente de la Nación — 2027</w:t>
      </w:r>
    </w:p>
    <w:p w14:paraId="49ADCD33" w14:textId="77777777" w:rsidR="00226792" w:rsidRDefault="00E76F95">
      <w:pPr>
        <w:spacing w:after="160"/>
        <w:jc w:val="both"/>
      </w:pPr>
      <w:r>
        <w:t>Analista político · Profesor e Investigador, Universidad de Buenos Aires</w:t>
      </w:r>
    </w:p>
    <w:p w14:paraId="2BA5F9C4" w14:textId="77777777" w:rsidR="00226792" w:rsidRDefault="00E76F95">
      <w:pPr>
        <w:spacing w:after="160"/>
        <w:jc w:val="both"/>
      </w:pPr>
      <w:r>
        <w:t xml:space="preserve">Autor de </w:t>
      </w:r>
      <w:r>
        <w:rPr>
          <w:b/>
          <w:bCs/>
        </w:rPr>
        <w:t>Desarrollismo Inteligente del Siglo XXI: Un proyecto para la Argentina futura</w:t>
      </w:r>
      <w:r>
        <w:t xml:space="preserve"> (junto a Gustavo </w:t>
      </w:r>
      <w:proofErr w:type="spellStart"/>
      <w:r>
        <w:t>Reija</w:t>
      </w:r>
      <w:proofErr w:type="spellEnd"/>
      <w:r>
        <w:t xml:space="preserve"> y Lucas Arias)</w:t>
      </w:r>
    </w:p>
    <w:p w14:paraId="196B9EAF" w14:textId="77777777" w:rsidR="00226792" w:rsidRDefault="00E76F95">
      <w:pPr>
        <w:spacing w:after="160"/>
        <w:jc w:val="both"/>
      </w:pPr>
      <w:r>
        <w:t xml:space="preserve">📖 Disponible en formato digital: </w:t>
      </w:r>
      <w:hyperlink r:id="rId8" w:history="1">
        <w:r>
          <w:rPr>
            <w:rStyle w:val="Hipervnculo"/>
          </w:rPr>
          <w:t>amazon.com/Desarrollismo-Inteligente-del-Siglo-XXI</w:t>
        </w:r>
      </w:hyperlink>
    </w:p>
    <w:p w14:paraId="50B3682E" w14:textId="77777777" w:rsidR="00226792" w:rsidRDefault="00E76F95">
      <w:pPr>
        <w:spacing w:after="160"/>
        <w:jc w:val="both"/>
      </w:pPr>
      <w:r>
        <w:rPr>
          <w:b/>
          <w:bCs/>
        </w:rPr>
        <w:t xml:space="preserve">📞 Contacto de prensa: </w:t>
      </w:r>
      <w:r>
        <w:t>11-6631-3421</w:t>
      </w:r>
    </w:p>
    <w:p w14:paraId="0DB086EE" w14:textId="77777777" w:rsidR="00226792" w:rsidRDefault="00226792">
      <w:pPr>
        <w:pBdr>
          <w:bottom w:val="single" w:sz="6" w:space="1" w:color="003087"/>
        </w:pBdr>
        <w:spacing w:before="200" w:after="200"/>
      </w:pPr>
    </w:p>
    <w:p w14:paraId="4835003F" w14:textId="6DC14621" w:rsidR="00226792" w:rsidRDefault="00767DFA">
      <w:pPr>
        <w:spacing w:after="160"/>
        <w:jc w:val="both"/>
      </w:pPr>
      <w:r>
        <w:rPr>
          <w:b/>
          <w:bCs/>
          <w:color w:val="003087"/>
        </w:rPr>
        <w:t>Idea Fuerza</w:t>
      </w:r>
      <w:r w:rsidR="00E76F95">
        <w:rPr>
          <w:b/>
          <w:bCs/>
          <w:color w:val="003087"/>
        </w:rPr>
        <w:t>:</w:t>
      </w:r>
    </w:p>
    <w:p w14:paraId="34575C09" w14:textId="77777777" w:rsidR="00226792" w:rsidRDefault="00E76F95">
      <w:pPr>
        <w:spacing w:after="160"/>
        <w:jc w:val="center"/>
      </w:pPr>
      <w:r>
        <w:rPr>
          <w:i/>
          <w:iCs/>
          <w:sz w:val="24"/>
          <w:szCs w:val="24"/>
        </w:rPr>
        <w:t>"Hay candidatos con ambición y sin proyecto. Yo tengo las dos cosas. Y están publicadas."</w:t>
      </w:r>
    </w:p>
    <w:sectPr w:rsidR="00226792">
      <w:headerReference w:type="default" r:id="rId9"/>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A91BF" w14:textId="77777777" w:rsidR="00C61CA2" w:rsidRDefault="00C61CA2" w:rsidP="00D12F26">
      <w:r>
        <w:separator/>
      </w:r>
    </w:p>
  </w:endnote>
  <w:endnote w:type="continuationSeparator" w:id="0">
    <w:p w14:paraId="78FABB5C" w14:textId="77777777" w:rsidR="00C61CA2" w:rsidRDefault="00C61CA2" w:rsidP="00D1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266439"/>
      <w:docPartObj>
        <w:docPartGallery w:val="Page Numbers (Bottom of Page)"/>
        <w:docPartUnique/>
      </w:docPartObj>
    </w:sdtPr>
    <w:sdtEndPr/>
    <w:sdtContent>
      <w:p w14:paraId="4DC74F93" w14:textId="49E9D7DD" w:rsidR="00D12F26" w:rsidRDefault="00D12F26">
        <w:pPr>
          <w:pStyle w:val="Piedepgina"/>
          <w:jc w:val="center"/>
        </w:pPr>
        <w:r>
          <w:fldChar w:fldCharType="begin"/>
        </w:r>
        <w:r>
          <w:instrText>PAGE   \* MERGEFORMAT</w:instrText>
        </w:r>
        <w:r>
          <w:fldChar w:fldCharType="separate"/>
        </w:r>
        <w:r w:rsidR="00F120ED" w:rsidRPr="00F120ED">
          <w:rPr>
            <w:noProof/>
            <w:lang w:val="es-ES"/>
          </w:rPr>
          <w:t>4</w:t>
        </w:r>
        <w:r>
          <w:fldChar w:fldCharType="end"/>
        </w:r>
      </w:p>
    </w:sdtContent>
  </w:sdt>
  <w:p w14:paraId="71724F8A" w14:textId="77777777" w:rsidR="00D12F26" w:rsidRDefault="00D12F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8F641" w14:textId="77777777" w:rsidR="00C61CA2" w:rsidRDefault="00C61CA2" w:rsidP="00D12F26">
      <w:r>
        <w:separator/>
      </w:r>
    </w:p>
  </w:footnote>
  <w:footnote w:type="continuationSeparator" w:id="0">
    <w:p w14:paraId="7A66BF8F" w14:textId="77777777" w:rsidR="00C61CA2" w:rsidRDefault="00C61CA2" w:rsidP="00D12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11E79" w14:textId="10B740FB" w:rsidR="00D12F26" w:rsidRDefault="00D12F26">
    <w:pPr>
      <w:pStyle w:val="Encabezado"/>
    </w:pPr>
    <w:r>
      <w:rPr>
        <w:noProof/>
      </w:rPr>
      <w:drawing>
        <wp:inline distT="0" distB="0" distL="0" distR="0" wp14:anchorId="6144A064" wp14:editId="51131329">
          <wp:extent cx="5731510" cy="1612265"/>
          <wp:effectExtent l="0" t="0" r="254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banner_gradient_intermedio_3840x1080 - copia.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6122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7575F"/>
    <w:multiLevelType w:val="hybridMultilevel"/>
    <w:tmpl w:val="31A60102"/>
    <w:lvl w:ilvl="0" w:tplc="F89632D0">
      <w:start w:val="1"/>
      <w:numFmt w:val="bullet"/>
      <w:lvlText w:val="●"/>
      <w:lvlJc w:val="left"/>
      <w:pPr>
        <w:ind w:left="720" w:hanging="360"/>
      </w:pPr>
    </w:lvl>
    <w:lvl w:ilvl="1" w:tplc="C896CDF8">
      <w:start w:val="1"/>
      <w:numFmt w:val="bullet"/>
      <w:lvlText w:val="○"/>
      <w:lvlJc w:val="left"/>
      <w:pPr>
        <w:ind w:left="1440" w:hanging="360"/>
      </w:pPr>
    </w:lvl>
    <w:lvl w:ilvl="2" w:tplc="456E1F12">
      <w:start w:val="1"/>
      <w:numFmt w:val="bullet"/>
      <w:lvlText w:val="■"/>
      <w:lvlJc w:val="left"/>
      <w:pPr>
        <w:ind w:left="2160" w:hanging="360"/>
      </w:pPr>
    </w:lvl>
    <w:lvl w:ilvl="3" w:tplc="805488E8">
      <w:start w:val="1"/>
      <w:numFmt w:val="bullet"/>
      <w:lvlText w:val="●"/>
      <w:lvlJc w:val="left"/>
      <w:pPr>
        <w:ind w:left="2880" w:hanging="360"/>
      </w:pPr>
    </w:lvl>
    <w:lvl w:ilvl="4" w:tplc="996AE6AE">
      <w:start w:val="1"/>
      <w:numFmt w:val="bullet"/>
      <w:lvlText w:val="○"/>
      <w:lvlJc w:val="left"/>
      <w:pPr>
        <w:ind w:left="3600" w:hanging="360"/>
      </w:pPr>
    </w:lvl>
    <w:lvl w:ilvl="5" w:tplc="4418A11E">
      <w:start w:val="1"/>
      <w:numFmt w:val="bullet"/>
      <w:lvlText w:val="■"/>
      <w:lvlJc w:val="left"/>
      <w:pPr>
        <w:ind w:left="4320" w:hanging="360"/>
      </w:pPr>
    </w:lvl>
    <w:lvl w:ilvl="6" w:tplc="78CA5580">
      <w:start w:val="1"/>
      <w:numFmt w:val="bullet"/>
      <w:lvlText w:val="●"/>
      <w:lvlJc w:val="left"/>
      <w:pPr>
        <w:ind w:left="5040" w:hanging="360"/>
      </w:pPr>
    </w:lvl>
    <w:lvl w:ilvl="7" w:tplc="7FD8E8D4">
      <w:start w:val="1"/>
      <w:numFmt w:val="bullet"/>
      <w:lvlText w:val="●"/>
      <w:lvlJc w:val="left"/>
      <w:pPr>
        <w:ind w:left="5760" w:hanging="360"/>
      </w:pPr>
    </w:lvl>
    <w:lvl w:ilvl="8" w:tplc="CFDA9E1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92"/>
    <w:rsid w:val="00226792"/>
    <w:rsid w:val="002425D4"/>
    <w:rsid w:val="00767DFA"/>
    <w:rsid w:val="00AE2E6E"/>
    <w:rsid w:val="00C61CA2"/>
    <w:rsid w:val="00D12F26"/>
    <w:rsid w:val="00E76F95"/>
    <w:rsid w:val="00F120E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9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111111"/>
        <w:sz w:val="22"/>
        <w:szCs w:val="22"/>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uiPriority w:val="9"/>
    <w:qFormat/>
    <w:pPr>
      <w:spacing w:before="300" w:after="200"/>
      <w:outlineLvl w:val="0"/>
    </w:pPr>
    <w:rPr>
      <w:b/>
      <w:bCs/>
      <w:color w:val="003087"/>
      <w:sz w:val="36"/>
      <w:szCs w:val="36"/>
    </w:rPr>
  </w:style>
  <w:style w:type="paragraph" w:styleId="Ttulo2">
    <w:name w:val="heading 2"/>
    <w:uiPriority w:val="9"/>
    <w:unhideWhenUsed/>
    <w:qFormat/>
    <w:pPr>
      <w:spacing w:before="240" w:after="160"/>
      <w:outlineLvl w:val="1"/>
    </w:pPr>
    <w:rPr>
      <w:b/>
      <w:bCs/>
      <w:color w:val="003087"/>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D12F26"/>
    <w:pPr>
      <w:tabs>
        <w:tab w:val="center" w:pos="4252"/>
        <w:tab w:val="right" w:pos="8504"/>
      </w:tabs>
    </w:pPr>
  </w:style>
  <w:style w:type="character" w:customStyle="1" w:styleId="EncabezadoCar">
    <w:name w:val="Encabezado Car"/>
    <w:basedOn w:val="Fuentedeprrafopredeter"/>
    <w:link w:val="Encabezado"/>
    <w:uiPriority w:val="99"/>
    <w:rsid w:val="00D12F26"/>
  </w:style>
  <w:style w:type="paragraph" w:styleId="Piedepgina">
    <w:name w:val="footer"/>
    <w:basedOn w:val="Normal"/>
    <w:link w:val="PiedepginaCar"/>
    <w:uiPriority w:val="99"/>
    <w:unhideWhenUsed/>
    <w:rsid w:val="00D12F26"/>
    <w:pPr>
      <w:tabs>
        <w:tab w:val="center" w:pos="4252"/>
        <w:tab w:val="right" w:pos="8504"/>
      </w:tabs>
    </w:pPr>
  </w:style>
  <w:style w:type="character" w:customStyle="1" w:styleId="PiedepginaCar">
    <w:name w:val="Pie de página Car"/>
    <w:basedOn w:val="Fuentedeprrafopredeter"/>
    <w:link w:val="Piedepgina"/>
    <w:uiPriority w:val="99"/>
    <w:rsid w:val="00D12F26"/>
  </w:style>
  <w:style w:type="paragraph" w:styleId="Textodeglobo">
    <w:name w:val="Balloon Text"/>
    <w:basedOn w:val="Normal"/>
    <w:link w:val="TextodegloboCar"/>
    <w:uiPriority w:val="99"/>
    <w:semiHidden/>
    <w:unhideWhenUsed/>
    <w:rsid w:val="00F120ED"/>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0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111111"/>
        <w:sz w:val="22"/>
        <w:szCs w:val="22"/>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uiPriority w:val="9"/>
    <w:qFormat/>
    <w:pPr>
      <w:spacing w:before="300" w:after="200"/>
      <w:outlineLvl w:val="0"/>
    </w:pPr>
    <w:rPr>
      <w:b/>
      <w:bCs/>
      <w:color w:val="003087"/>
      <w:sz w:val="36"/>
      <w:szCs w:val="36"/>
    </w:rPr>
  </w:style>
  <w:style w:type="paragraph" w:styleId="Ttulo2">
    <w:name w:val="heading 2"/>
    <w:uiPriority w:val="9"/>
    <w:unhideWhenUsed/>
    <w:qFormat/>
    <w:pPr>
      <w:spacing w:before="240" w:after="160"/>
      <w:outlineLvl w:val="1"/>
    </w:pPr>
    <w:rPr>
      <w:b/>
      <w:bCs/>
      <w:color w:val="003087"/>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D12F26"/>
    <w:pPr>
      <w:tabs>
        <w:tab w:val="center" w:pos="4252"/>
        <w:tab w:val="right" w:pos="8504"/>
      </w:tabs>
    </w:pPr>
  </w:style>
  <w:style w:type="character" w:customStyle="1" w:styleId="EncabezadoCar">
    <w:name w:val="Encabezado Car"/>
    <w:basedOn w:val="Fuentedeprrafopredeter"/>
    <w:link w:val="Encabezado"/>
    <w:uiPriority w:val="99"/>
    <w:rsid w:val="00D12F26"/>
  </w:style>
  <w:style w:type="paragraph" w:styleId="Piedepgina">
    <w:name w:val="footer"/>
    <w:basedOn w:val="Normal"/>
    <w:link w:val="PiedepginaCar"/>
    <w:uiPriority w:val="99"/>
    <w:unhideWhenUsed/>
    <w:rsid w:val="00D12F26"/>
    <w:pPr>
      <w:tabs>
        <w:tab w:val="center" w:pos="4252"/>
        <w:tab w:val="right" w:pos="8504"/>
      </w:tabs>
    </w:pPr>
  </w:style>
  <w:style w:type="character" w:customStyle="1" w:styleId="PiedepginaCar">
    <w:name w:val="Pie de página Car"/>
    <w:basedOn w:val="Fuentedeprrafopredeter"/>
    <w:link w:val="Piedepgina"/>
    <w:uiPriority w:val="99"/>
    <w:rsid w:val="00D12F26"/>
  </w:style>
  <w:style w:type="paragraph" w:styleId="Textodeglobo">
    <w:name w:val="Balloon Text"/>
    <w:basedOn w:val="Normal"/>
    <w:link w:val="TextodegloboCar"/>
    <w:uiPriority w:val="99"/>
    <w:semiHidden/>
    <w:unhideWhenUsed/>
    <w:rsid w:val="00F120ED"/>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0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amazon.com/Desarrollismo-Inteligente-del-Siglo-XXI-ebook/dp/B0H1HDQZ2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1525</Words>
  <Characters>8390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Mailing de Prensa</cp:lastModifiedBy>
  <cp:revision>2</cp:revision>
  <dcterms:created xsi:type="dcterms:W3CDTF">2026-06-08T07:18:00Z</dcterms:created>
  <dcterms:modified xsi:type="dcterms:W3CDTF">2026-06-08T07:18:00Z</dcterms:modified>
</cp:coreProperties>
</file>