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45D01" w:rsidRDefault="005805B4">
      <w:pPr>
        <w:jc w:val="right"/>
        <w:rPr>
          <w:rFonts w:ascii="Verdana" w:eastAsia="Verdana" w:hAnsi="Verdana" w:cs="Verdana"/>
          <w:b/>
          <w:bCs/>
        </w:rPr>
      </w:pPr>
      <w:r>
        <w:rPr>
          <w:rFonts w:ascii="Verdana" w:eastAsia="Verdana" w:hAnsi="Verdana" w:cs="Verdana"/>
          <w:b/>
          <w:bCs/>
        </w:rPr>
        <w:t>Comunicado de prensa 02/10/2026</w:t>
      </w:r>
    </w:p>
    <w:p w14:paraId="00000002" w14:textId="77777777" w:rsidR="00A45D01" w:rsidRDefault="00A45D01">
      <w:pPr>
        <w:jc w:val="both"/>
        <w:rPr>
          <w:rFonts w:ascii="Verdana" w:eastAsia="Verdana" w:hAnsi="Verdana" w:cs="Verdana"/>
          <w:b/>
          <w:bCs/>
        </w:rPr>
      </w:pPr>
    </w:p>
    <w:p w14:paraId="00000003" w14:textId="77777777" w:rsidR="00A45D01" w:rsidRDefault="00A45D01">
      <w:pPr>
        <w:jc w:val="both"/>
        <w:rPr>
          <w:rFonts w:ascii="Verdana" w:eastAsia="Verdana" w:hAnsi="Verdana" w:cs="Verdana"/>
          <w:b/>
          <w:bCs/>
        </w:rPr>
      </w:pPr>
    </w:p>
    <w:p w14:paraId="00000004" w14:textId="77777777" w:rsidR="00A45D01" w:rsidRDefault="005805B4">
      <w:pPr>
        <w:jc w:val="both"/>
        <w:rPr>
          <w:rFonts w:ascii="Verdana" w:eastAsia="Verdana" w:hAnsi="Verdana" w:cs="Verdana"/>
          <w:b/>
          <w:bCs/>
        </w:rPr>
      </w:pPr>
      <w:r>
        <w:rPr>
          <w:rFonts w:ascii="Verdana" w:eastAsia="Verdana" w:hAnsi="Verdana" w:cs="Verdana"/>
          <w:b/>
          <w:bCs/>
        </w:rPr>
        <w:t>Cristian Jerónimo en IDEA: “La estabilidad no alcanza con el equilibrio macroeconómico si no está acompañada de un equilibrio social”</w:t>
      </w:r>
    </w:p>
    <w:p w14:paraId="00000005" w14:textId="77777777" w:rsidR="00A45D01" w:rsidRDefault="00A45D01">
      <w:pPr>
        <w:jc w:val="both"/>
        <w:rPr>
          <w:rFonts w:ascii="Verdana" w:eastAsia="Verdana" w:hAnsi="Verdana" w:cs="Verdana"/>
        </w:rPr>
      </w:pPr>
    </w:p>
    <w:p w14:paraId="00000006" w14:textId="77777777" w:rsidR="00A45D01" w:rsidRDefault="00A45D01">
      <w:pPr>
        <w:jc w:val="both"/>
        <w:rPr>
          <w:rFonts w:ascii="Verdana" w:eastAsia="Verdana" w:hAnsi="Verdana" w:cs="Verdana"/>
        </w:rPr>
      </w:pPr>
    </w:p>
    <w:p w14:paraId="00000007" w14:textId="246A0B38" w:rsidR="00A45D01" w:rsidRDefault="005805B4">
      <w:pPr>
        <w:jc w:val="both"/>
        <w:rPr>
          <w:rFonts w:ascii="Verdana" w:eastAsia="Verdana" w:hAnsi="Verdana" w:cs="Verdana"/>
        </w:rPr>
      </w:pPr>
      <w:r>
        <w:rPr>
          <w:rFonts w:ascii="Verdana" w:eastAsia="Verdana" w:hAnsi="Verdana" w:cs="Verdana"/>
        </w:rPr>
        <w:t xml:space="preserve">El co-secretario general de la CGT, Cristian Jerónimo, participó del Coloquio </w:t>
      </w:r>
      <w:r w:rsidR="00562506">
        <w:rPr>
          <w:rFonts w:ascii="Verdana" w:eastAsia="Verdana" w:hAnsi="Verdana" w:cs="Verdana"/>
        </w:rPr>
        <w:t xml:space="preserve">de </w:t>
      </w:r>
      <w:r>
        <w:rPr>
          <w:rFonts w:ascii="Verdana" w:eastAsia="Verdana" w:hAnsi="Verdana" w:cs="Verdana"/>
        </w:rPr>
        <w:t>IDEA, que finalizó este viernes en Mar del Plata, donde planteó la necesidad de que la estabilidad económica esté acompañada por estabilidad productiva, institucional y social, y reclamó un Estado presente y ámbitos de diálogo entre empresarios y trabajadores.</w:t>
      </w:r>
    </w:p>
    <w:p w14:paraId="00000008" w14:textId="77777777" w:rsidR="00A45D01" w:rsidRDefault="00A45D01">
      <w:pPr>
        <w:jc w:val="both"/>
        <w:rPr>
          <w:rFonts w:ascii="Verdana" w:eastAsia="Verdana" w:hAnsi="Verdana" w:cs="Verdana"/>
        </w:rPr>
      </w:pPr>
    </w:p>
    <w:p w14:paraId="00000009" w14:textId="77777777" w:rsidR="00A45D01" w:rsidRDefault="005805B4">
      <w:pPr>
        <w:jc w:val="both"/>
        <w:rPr>
          <w:rFonts w:ascii="Verdana" w:eastAsia="Verdana" w:hAnsi="Verdana" w:cs="Verdana"/>
        </w:rPr>
      </w:pPr>
      <w:r>
        <w:rPr>
          <w:rFonts w:ascii="Verdana" w:eastAsia="Verdana" w:hAnsi="Verdana" w:cs="Verdana"/>
        </w:rPr>
        <w:t>“Todos podemos aportar a la estabilidad, todos tenemos el deber de aportar a la estabilidad. Pero no alcanza con la estabilidad económica. No sirve de nada tener estabilidad macroeconómica si no hay estabilidad productiva, si no hay estabilidad institucional y si no hay estabilidad social que tenga una proyección de desarrollo”, sostuvo Jerónimo.</w:t>
      </w:r>
    </w:p>
    <w:p w14:paraId="0000000A" w14:textId="77777777" w:rsidR="00A45D01" w:rsidRDefault="00A45D01">
      <w:pPr>
        <w:jc w:val="both"/>
        <w:rPr>
          <w:rFonts w:ascii="Verdana" w:eastAsia="Verdana" w:hAnsi="Verdana" w:cs="Verdana"/>
        </w:rPr>
      </w:pPr>
    </w:p>
    <w:p w14:paraId="0000000B" w14:textId="77777777" w:rsidR="00A45D01" w:rsidRDefault="005805B4">
      <w:pPr>
        <w:jc w:val="both"/>
        <w:rPr>
          <w:rFonts w:ascii="Verdana" w:eastAsia="Verdana" w:hAnsi="Verdana" w:cs="Verdana"/>
        </w:rPr>
      </w:pPr>
      <w:r>
        <w:rPr>
          <w:rFonts w:ascii="Verdana" w:eastAsia="Verdana" w:hAnsi="Verdana" w:cs="Verdana"/>
        </w:rPr>
        <w:t xml:space="preserve">“Nosotros creemos que la estabilidad también se construye entre los distintos sectores con un Estado que esté presente. No creemos en el Estado subsidiario, pero tampoco creemos en un Estado que se desentienda de los problemas estructurales de la sociedad”, afirmó el dirigente. </w:t>
      </w:r>
    </w:p>
    <w:p w14:paraId="0000000C" w14:textId="77777777" w:rsidR="00A45D01" w:rsidRDefault="00A45D01">
      <w:pPr>
        <w:jc w:val="both"/>
        <w:rPr>
          <w:rFonts w:ascii="Verdana" w:eastAsia="Verdana" w:hAnsi="Verdana" w:cs="Verdana"/>
        </w:rPr>
      </w:pPr>
    </w:p>
    <w:p w14:paraId="0000000D" w14:textId="77777777" w:rsidR="00A45D01" w:rsidRDefault="005805B4">
      <w:pPr>
        <w:jc w:val="both"/>
        <w:rPr>
          <w:rFonts w:ascii="Verdana" w:eastAsia="Verdana" w:hAnsi="Verdana" w:cs="Verdana"/>
        </w:rPr>
      </w:pPr>
      <w:r>
        <w:rPr>
          <w:rFonts w:ascii="Verdana" w:eastAsia="Verdana" w:hAnsi="Verdana" w:cs="Verdana"/>
        </w:rPr>
        <w:t>En este sentido, insistió que “el Gobierno tiene que asumir un papel activo y escuchar a quienes representan a los trabajadores antes de tomar decisiones que impacten sobre el empleo y las condiciones laborales”.</w:t>
      </w:r>
    </w:p>
    <w:p w14:paraId="0000000E" w14:textId="77777777" w:rsidR="00A45D01" w:rsidRDefault="00A45D01">
      <w:pPr>
        <w:jc w:val="both"/>
        <w:rPr>
          <w:rFonts w:ascii="Verdana" w:eastAsia="Verdana" w:hAnsi="Verdana" w:cs="Verdana"/>
        </w:rPr>
      </w:pPr>
    </w:p>
    <w:p w14:paraId="0000000F" w14:textId="77777777" w:rsidR="00A45D01" w:rsidRDefault="005805B4">
      <w:pPr>
        <w:jc w:val="both"/>
        <w:rPr>
          <w:rFonts w:ascii="Verdana" w:eastAsia="Verdana" w:hAnsi="Verdana" w:cs="Verdana"/>
        </w:rPr>
      </w:pPr>
      <w:r>
        <w:rPr>
          <w:rFonts w:ascii="Verdana" w:eastAsia="Verdana" w:hAnsi="Verdana" w:cs="Verdana"/>
        </w:rPr>
        <w:t>Jerónimo también destacó la importancia de recuperar el diálogo entre empresarios y sindicatos: “Nos debemos tanto el sector empleador como el sector sindical poder volver a construir esos puntos de encuentro. Hasta en la disidencia se puede construir”.</w:t>
      </w:r>
    </w:p>
    <w:p w14:paraId="00000010" w14:textId="77777777" w:rsidR="00A45D01" w:rsidRDefault="00A45D01">
      <w:pPr>
        <w:jc w:val="both"/>
        <w:rPr>
          <w:rFonts w:ascii="Verdana" w:eastAsia="Verdana" w:hAnsi="Verdana" w:cs="Verdana"/>
        </w:rPr>
      </w:pPr>
    </w:p>
    <w:p w14:paraId="00000011" w14:textId="77777777" w:rsidR="00A45D01" w:rsidRDefault="005805B4">
      <w:pPr>
        <w:jc w:val="both"/>
        <w:rPr>
          <w:rFonts w:ascii="Verdana" w:eastAsia="Verdana" w:hAnsi="Verdana" w:cs="Verdana"/>
        </w:rPr>
      </w:pPr>
      <w:r>
        <w:rPr>
          <w:rFonts w:ascii="Verdana" w:eastAsia="Verdana" w:hAnsi="Verdana" w:cs="Verdana"/>
        </w:rPr>
        <w:t>“Tenemos que volver a esa senda de creer que uno sobre la base del trabajo, que el trabajo ordena socialmente, que sobre la base del esfuerzo uno puede crecer y uno realmente puede cumplir sus sueños”, expresó.</w:t>
      </w:r>
    </w:p>
    <w:p w14:paraId="00000012" w14:textId="77777777" w:rsidR="00A45D01" w:rsidRDefault="00A45D01">
      <w:pPr>
        <w:jc w:val="both"/>
        <w:rPr>
          <w:rFonts w:ascii="Verdana" w:eastAsia="Verdana" w:hAnsi="Verdana" w:cs="Verdana"/>
        </w:rPr>
      </w:pPr>
    </w:p>
    <w:p w14:paraId="00000013" w14:textId="77777777" w:rsidR="00A45D01" w:rsidRDefault="005805B4">
      <w:pPr>
        <w:jc w:val="both"/>
        <w:rPr>
          <w:rFonts w:ascii="Verdana" w:eastAsia="Verdana" w:hAnsi="Verdana" w:cs="Verdana"/>
        </w:rPr>
      </w:pPr>
      <w:r>
        <w:rPr>
          <w:rFonts w:ascii="Verdana" w:eastAsia="Verdana" w:hAnsi="Verdana" w:cs="Verdana"/>
        </w:rPr>
        <w:t>Asimismo, se refirió al desafío de ampliar la representación sindical frente a las transformaciones del mercado laboral: “La representación no tiene que ser solamente para los trabajadores del sector formal”.</w:t>
      </w:r>
    </w:p>
    <w:p w14:paraId="00000014" w14:textId="77777777" w:rsidR="00A45D01" w:rsidRDefault="00A45D01">
      <w:pPr>
        <w:jc w:val="both"/>
        <w:rPr>
          <w:rFonts w:ascii="Verdana" w:eastAsia="Verdana" w:hAnsi="Verdana" w:cs="Verdana"/>
        </w:rPr>
      </w:pPr>
    </w:p>
    <w:p w14:paraId="00000015" w14:textId="77777777" w:rsidR="00A45D01" w:rsidRDefault="005805B4">
      <w:pPr>
        <w:jc w:val="both"/>
        <w:rPr>
          <w:rFonts w:ascii="Verdana" w:eastAsia="Verdana" w:hAnsi="Verdana" w:cs="Verdana"/>
        </w:rPr>
      </w:pPr>
      <w:r>
        <w:rPr>
          <w:rFonts w:ascii="Verdana" w:eastAsia="Verdana" w:hAnsi="Verdana" w:cs="Verdana"/>
        </w:rPr>
        <w:t>“Nosotros tenemos que volver a dar la oportunidad realmente de poder encontrarnos y de construir ámbitos de diálogo, consenso y negociación por el bien de la Argentina”, concluyó.</w:t>
      </w:r>
    </w:p>
    <w:p w14:paraId="00000016" w14:textId="77777777" w:rsidR="00A45D01" w:rsidRDefault="00A45D01">
      <w:pPr>
        <w:shd w:val="clear" w:color="auto" w:fill="FFFFFF"/>
        <w:spacing w:after="200"/>
        <w:jc w:val="both"/>
        <w:rPr>
          <w:rFonts w:ascii="Verdana" w:eastAsia="Verdana" w:hAnsi="Verdana" w:cs="Verdana"/>
        </w:rPr>
      </w:pPr>
    </w:p>
    <w:p w14:paraId="00000017" w14:textId="77777777" w:rsidR="00A45D01" w:rsidRDefault="005805B4">
      <w:pPr>
        <w:shd w:val="clear" w:color="auto" w:fill="FFFFFF"/>
        <w:spacing w:after="200"/>
        <w:jc w:val="both"/>
        <w:rPr>
          <w:rFonts w:ascii="Verdana" w:eastAsia="Verdana" w:hAnsi="Verdana" w:cs="Verdana"/>
          <w:b/>
          <w:bCs/>
          <w:color w:val="222222"/>
          <w:highlight w:val="white"/>
        </w:rPr>
      </w:pPr>
      <w:r>
        <w:rPr>
          <w:rFonts w:ascii="Verdana" w:eastAsia="Verdana" w:hAnsi="Verdana" w:cs="Verdana"/>
          <w:b/>
          <w:bCs/>
          <w:color w:val="222222"/>
          <w:highlight w:val="white"/>
        </w:rPr>
        <w:lastRenderedPageBreak/>
        <w:t>CGT Prensa Cristian Jerónimo</w:t>
      </w:r>
    </w:p>
    <w:p w14:paraId="00000018" w14:textId="77777777" w:rsidR="00A45D01" w:rsidRDefault="005805B4">
      <w:pPr>
        <w:shd w:val="clear" w:color="auto" w:fill="FFFFFF"/>
        <w:spacing w:after="200"/>
        <w:jc w:val="both"/>
        <w:rPr>
          <w:rFonts w:ascii="Verdana" w:eastAsia="Verdana" w:hAnsi="Verdana" w:cs="Verdana"/>
          <w:color w:val="222222"/>
          <w:highlight w:val="white"/>
        </w:rPr>
      </w:pPr>
      <w:r>
        <w:rPr>
          <w:rFonts w:ascii="Verdana" w:eastAsia="Verdana" w:hAnsi="Verdana" w:cs="Verdana"/>
          <w:color w:val="222222"/>
          <w:highlight w:val="white"/>
        </w:rPr>
        <w:t>Magalí Laboret – Cel. (011) 6350-0746</w:t>
      </w:r>
    </w:p>
    <w:p w14:paraId="00000019" w14:textId="77777777" w:rsidR="00A45D01" w:rsidRDefault="005805B4">
      <w:pPr>
        <w:shd w:val="clear" w:color="auto" w:fill="FFFFFF"/>
        <w:spacing w:after="200"/>
        <w:jc w:val="both"/>
        <w:rPr>
          <w:rFonts w:ascii="Verdana" w:eastAsia="Verdana" w:hAnsi="Verdana" w:cs="Verdana"/>
        </w:rPr>
      </w:pPr>
      <w:r>
        <w:rPr>
          <w:rFonts w:ascii="Verdana" w:eastAsia="Verdana" w:hAnsi="Verdana" w:cs="Verdana"/>
          <w:color w:val="222222"/>
          <w:highlight w:val="white"/>
        </w:rPr>
        <w:t>Francisco Vera Golé – Cel. (011) 3174-3090</w:t>
      </w:r>
    </w:p>
    <w:sectPr w:rsidR="00A45D0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CA4624AA-2AC1-47E2-B1E6-02EA5E81AB60}"/>
    <w:embedBold r:id="rId2" w:fontKey="{ABD1642A-C2BA-4531-81C5-84DEF3FE9995}"/>
  </w:font>
  <w:font w:name="Calibri">
    <w:panose1 w:val="020F0502020204030204"/>
    <w:charset w:val="00"/>
    <w:family w:val="swiss"/>
    <w:pitch w:val="variable"/>
    <w:sig w:usb0="E4002EFF" w:usb1="C000247B" w:usb2="00000009" w:usb3="00000000" w:csb0="000001FF" w:csb1="00000000"/>
    <w:embedRegular r:id="rId3" w:fontKey="{F3C597BA-50E0-4FDE-AEFE-68B125249386}"/>
  </w:font>
  <w:font w:name="Cambria">
    <w:panose1 w:val="02040503050406030204"/>
    <w:charset w:val="00"/>
    <w:family w:val="roman"/>
    <w:pitch w:val="variable"/>
    <w:sig w:usb0="E00006FF" w:usb1="420024FF" w:usb2="02000000" w:usb3="00000000" w:csb0="0000019F" w:csb1="00000000"/>
    <w:embedRegular r:id="rId4" w:fontKey="{A5F9718C-BF76-47FF-A306-EE6A3D6B2B6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1"/>
    <w:rsid w:val="00562506"/>
    <w:rsid w:val="005805B4"/>
    <w:rsid w:val="00A45D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14A43"/>
  <w15:docId w15:val="{2497C05E-0ED7-48B0-A4F6-12E93D8A5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419"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357</Words>
  <Characters>1969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Francisco Vera Golé</cp:lastModifiedBy>
  <cp:revision>3</cp:revision>
  <dcterms:created xsi:type="dcterms:W3CDTF">2026-10-02T20:08:00Z</dcterms:created>
  <dcterms:modified xsi:type="dcterms:W3CDTF">2026-10-02T20:12:00Z</dcterms:modified>
</cp:coreProperties>
</file>