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4B69" w14:textId="021E7CDC" w:rsidR="006944D2" w:rsidRDefault="006944D2" w:rsidP="00505D79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Comunicado de Prensa 18/02/26</w:t>
      </w:r>
    </w:p>
    <w:p w14:paraId="030A17AC" w14:textId="77777777" w:rsidR="006944D2" w:rsidRDefault="006944D2" w:rsidP="00505D79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04CA323D" w14:textId="74F6B9D0" w:rsidR="00505D79" w:rsidRPr="006944D2" w:rsidRDefault="006944D2" w:rsidP="00505D79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6944D2">
        <w:rPr>
          <w:rFonts w:ascii="Verdana" w:hAnsi="Verdana"/>
          <w:b/>
          <w:bCs/>
          <w:sz w:val="22"/>
          <w:szCs w:val="22"/>
        </w:rPr>
        <w:t xml:space="preserve">Paro total del transporte: la CATT se suma a la </w:t>
      </w:r>
      <w:r w:rsidRPr="006944D2">
        <w:rPr>
          <w:rFonts w:ascii="Verdana" w:hAnsi="Verdana"/>
          <w:b/>
          <w:bCs/>
          <w:sz w:val="22"/>
          <w:szCs w:val="22"/>
        </w:rPr>
        <w:t xml:space="preserve">medida fuerza </w:t>
      </w:r>
      <w:r w:rsidRPr="006944D2">
        <w:rPr>
          <w:rFonts w:ascii="Verdana" w:hAnsi="Verdana"/>
          <w:b/>
          <w:bCs/>
          <w:sz w:val="22"/>
          <w:szCs w:val="22"/>
        </w:rPr>
        <w:t>de la CGT contra la reforma laboral del Gobierno</w:t>
      </w:r>
    </w:p>
    <w:p w14:paraId="460520DC" w14:textId="77777777" w:rsidR="006944D2" w:rsidRPr="00505D79" w:rsidRDefault="006944D2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BF600CF" w14:textId="07EE3181" w:rsidR="00505D79" w:rsidRP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505D79">
        <w:rPr>
          <w:rFonts w:ascii="Verdana" w:hAnsi="Verdana"/>
          <w:sz w:val="22"/>
          <w:szCs w:val="22"/>
        </w:rPr>
        <w:t xml:space="preserve">La Confederación Argentina de los Trabajadores del Transporte (CATT) </w:t>
      </w:r>
      <w:r>
        <w:rPr>
          <w:rFonts w:ascii="Verdana" w:hAnsi="Verdana"/>
          <w:sz w:val="22"/>
          <w:szCs w:val="22"/>
        </w:rPr>
        <w:t xml:space="preserve">anunció que convocó </w:t>
      </w:r>
      <w:r w:rsidRPr="00505D79">
        <w:rPr>
          <w:rFonts w:ascii="Verdana" w:hAnsi="Verdana"/>
          <w:sz w:val="22"/>
          <w:szCs w:val="22"/>
        </w:rPr>
        <w:t>un Paro General del Transporte</w:t>
      </w:r>
      <w:r>
        <w:rPr>
          <w:rFonts w:ascii="Verdana" w:hAnsi="Verdana"/>
          <w:sz w:val="22"/>
          <w:szCs w:val="22"/>
        </w:rPr>
        <w:t>,</w:t>
      </w:r>
      <w:r w:rsidRPr="00505D79">
        <w:rPr>
          <w:rFonts w:ascii="Verdana" w:hAnsi="Verdana"/>
          <w:sz w:val="22"/>
          <w:szCs w:val="22"/>
        </w:rPr>
        <w:t xml:space="preserve"> a partir de las 00:00 horas del </w:t>
      </w:r>
      <w:proofErr w:type="gramStart"/>
      <w:r w:rsidRPr="00505D79">
        <w:rPr>
          <w:rFonts w:ascii="Verdana" w:hAnsi="Verdana"/>
          <w:sz w:val="22"/>
          <w:szCs w:val="22"/>
        </w:rPr>
        <w:t xml:space="preserve">día </w:t>
      </w:r>
      <w:r>
        <w:rPr>
          <w:rFonts w:ascii="Verdana" w:hAnsi="Verdana"/>
          <w:sz w:val="22"/>
          <w:szCs w:val="22"/>
        </w:rPr>
        <w:t>jueves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505D79">
        <w:rPr>
          <w:rFonts w:ascii="Verdana" w:hAnsi="Verdana"/>
          <w:sz w:val="22"/>
          <w:szCs w:val="22"/>
        </w:rPr>
        <w:t>19 de febrero y por el término de 24 horas, en adhesión al paro general dispuesto por la Confederación General del Trabajo (CGT).</w:t>
      </w:r>
      <w:r w:rsidRPr="00505D7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“Q</w:t>
      </w:r>
      <w:r w:rsidRPr="00505D79">
        <w:rPr>
          <w:rFonts w:ascii="Verdana" w:hAnsi="Verdana"/>
          <w:sz w:val="22"/>
          <w:szCs w:val="22"/>
        </w:rPr>
        <w:t>ueremos informar que se verán afectadas todas las modalidades del transporte en todo el territorio nacional</w:t>
      </w:r>
      <w:r>
        <w:rPr>
          <w:rFonts w:ascii="Verdana" w:hAnsi="Verdana"/>
          <w:sz w:val="22"/>
          <w:szCs w:val="22"/>
        </w:rPr>
        <w:t>”, sostuvieron a través de un comunicado</w:t>
      </w:r>
      <w:r w:rsidRPr="00505D79">
        <w:rPr>
          <w:rFonts w:ascii="Verdana" w:hAnsi="Verdana"/>
          <w:sz w:val="22"/>
          <w:szCs w:val="22"/>
        </w:rPr>
        <w:t>.</w:t>
      </w:r>
    </w:p>
    <w:p w14:paraId="0789FD50" w14:textId="77777777" w:rsid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3C7A00E" w14:textId="5AA428D7" w:rsid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Así, l</w:t>
      </w:r>
      <w:r w:rsidRPr="00505D79">
        <w:rPr>
          <w:rFonts w:ascii="Verdana" w:hAnsi="Verdana"/>
          <w:sz w:val="22"/>
          <w:szCs w:val="22"/>
        </w:rPr>
        <w:t>a medida alcanzará al transporte automotor de pasajeros</w:t>
      </w:r>
      <w:r>
        <w:rPr>
          <w:rFonts w:ascii="Verdana" w:hAnsi="Verdana"/>
          <w:sz w:val="22"/>
          <w:szCs w:val="22"/>
        </w:rPr>
        <w:t>;</w:t>
      </w:r>
      <w:r w:rsidRPr="00505D79">
        <w:rPr>
          <w:rFonts w:ascii="Verdana" w:hAnsi="Verdana"/>
          <w:sz w:val="22"/>
          <w:szCs w:val="22"/>
        </w:rPr>
        <w:t xml:space="preserve"> al transporte de cargas y la actividad de camioneros</w:t>
      </w:r>
      <w:r>
        <w:rPr>
          <w:rFonts w:ascii="Verdana" w:hAnsi="Verdana"/>
          <w:sz w:val="22"/>
          <w:szCs w:val="22"/>
        </w:rPr>
        <w:t>;</w:t>
      </w:r>
      <w:r w:rsidRPr="00505D79">
        <w:rPr>
          <w:rFonts w:ascii="Verdana" w:hAnsi="Verdana"/>
          <w:sz w:val="22"/>
          <w:szCs w:val="22"/>
        </w:rPr>
        <w:t xml:space="preserve"> al transporte ferroviario</w:t>
      </w:r>
      <w:r>
        <w:rPr>
          <w:rFonts w:ascii="Verdana" w:hAnsi="Verdana"/>
          <w:sz w:val="22"/>
          <w:szCs w:val="22"/>
        </w:rPr>
        <w:t>;</w:t>
      </w:r>
      <w:r w:rsidRPr="00505D79">
        <w:rPr>
          <w:rFonts w:ascii="Verdana" w:hAnsi="Verdana"/>
          <w:sz w:val="22"/>
          <w:szCs w:val="22"/>
        </w:rPr>
        <w:t xml:space="preserve"> a la actividad portuaria y fluvial</w:t>
      </w:r>
      <w:r>
        <w:rPr>
          <w:rFonts w:ascii="Verdana" w:hAnsi="Verdana"/>
          <w:sz w:val="22"/>
          <w:szCs w:val="22"/>
        </w:rPr>
        <w:t>;</w:t>
      </w:r>
      <w:r w:rsidRPr="00505D79">
        <w:rPr>
          <w:rFonts w:ascii="Verdana" w:hAnsi="Verdana"/>
          <w:sz w:val="22"/>
          <w:szCs w:val="22"/>
        </w:rPr>
        <w:t xml:space="preserve"> a la marina mercante y la industria naval</w:t>
      </w:r>
      <w:r>
        <w:rPr>
          <w:rFonts w:ascii="Verdana" w:hAnsi="Verdana"/>
          <w:sz w:val="22"/>
          <w:szCs w:val="22"/>
        </w:rPr>
        <w:t>;</w:t>
      </w:r>
      <w:r w:rsidRPr="00505D79">
        <w:rPr>
          <w:rFonts w:ascii="Verdana" w:hAnsi="Verdana"/>
          <w:sz w:val="22"/>
          <w:szCs w:val="22"/>
        </w:rPr>
        <w:t xml:space="preserve"> a la vialidad nacional</w:t>
      </w:r>
      <w:r>
        <w:rPr>
          <w:rFonts w:ascii="Verdana" w:hAnsi="Verdana"/>
          <w:sz w:val="22"/>
          <w:szCs w:val="22"/>
        </w:rPr>
        <w:t>;</w:t>
      </w:r>
      <w:r w:rsidRPr="00505D79">
        <w:rPr>
          <w:rFonts w:ascii="Verdana" w:hAnsi="Verdana"/>
          <w:sz w:val="22"/>
          <w:szCs w:val="22"/>
        </w:rPr>
        <w:t xml:space="preserve"> al sector aeronáutico —viéndose impactados los vuelos de cabotaje e internacionales—, al personal aeronáutico de tierra y al servicio de taxis.</w:t>
      </w:r>
    </w:p>
    <w:p w14:paraId="5F92E9CF" w14:textId="77777777" w:rsid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C54298E" w14:textId="00A0ABAD" w:rsidR="00505D79" w:rsidRP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Además, en</w:t>
      </w:r>
      <w:r w:rsidRPr="00505D79">
        <w:rPr>
          <w:rFonts w:ascii="Verdana" w:hAnsi="Verdana"/>
          <w:sz w:val="22"/>
          <w:szCs w:val="22"/>
        </w:rPr>
        <w:t xml:space="preserve"> el sector marítimo y naval</w:t>
      </w:r>
      <w:r>
        <w:rPr>
          <w:rFonts w:ascii="Verdana" w:hAnsi="Verdana"/>
          <w:sz w:val="22"/>
          <w:szCs w:val="22"/>
        </w:rPr>
        <w:t xml:space="preserve"> l</w:t>
      </w:r>
      <w:r w:rsidRPr="00505D79">
        <w:rPr>
          <w:rFonts w:ascii="Verdana" w:hAnsi="Verdana"/>
          <w:sz w:val="22"/>
          <w:szCs w:val="22"/>
        </w:rPr>
        <w:t xml:space="preserve">as medidas de acción directa comenzaron el día 18 de febrero, luego de que </w:t>
      </w:r>
      <w:r>
        <w:rPr>
          <w:rFonts w:ascii="Verdana" w:hAnsi="Verdana"/>
          <w:sz w:val="22"/>
          <w:szCs w:val="22"/>
        </w:rPr>
        <w:t>“</w:t>
      </w:r>
      <w:r w:rsidRPr="00505D79">
        <w:rPr>
          <w:rFonts w:ascii="Verdana" w:hAnsi="Verdana"/>
          <w:sz w:val="22"/>
          <w:szCs w:val="22"/>
        </w:rPr>
        <w:t>de manera inconsulta y sin el debido debate parlamentario se incorporara un artículo que deroga su Convenio Colectivo de Trabajo, encuadrando a sus trabajadores como empleados de comercio y desconociendo la especificidad técnica, profesional y estratégica de su actividad</w:t>
      </w:r>
      <w:r>
        <w:rPr>
          <w:rFonts w:ascii="Verdana" w:hAnsi="Verdana"/>
          <w:sz w:val="22"/>
          <w:szCs w:val="22"/>
        </w:rPr>
        <w:t>”, expresaron desde la CATT</w:t>
      </w:r>
      <w:r w:rsidRPr="00505D79">
        <w:rPr>
          <w:rFonts w:ascii="Verdana" w:hAnsi="Verdana"/>
          <w:sz w:val="22"/>
          <w:szCs w:val="22"/>
        </w:rPr>
        <w:t>.</w:t>
      </w:r>
    </w:p>
    <w:p w14:paraId="33CAF8B7" w14:textId="77777777" w:rsidR="00505D79" w:rsidRP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CB44CF1" w14:textId="3A2CE5D9" w:rsidR="00505D79" w:rsidRP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 este sentido, </w:t>
      </w:r>
      <w:r w:rsidR="00A95EAB">
        <w:rPr>
          <w:rFonts w:ascii="Verdana" w:hAnsi="Verdana"/>
          <w:sz w:val="22"/>
          <w:szCs w:val="22"/>
        </w:rPr>
        <w:t xml:space="preserve">Juan Carlos Schmid, </w:t>
      </w:r>
      <w:proofErr w:type="gramStart"/>
      <w:r w:rsidR="00A95EAB">
        <w:rPr>
          <w:rFonts w:ascii="Verdana" w:hAnsi="Verdana"/>
          <w:sz w:val="22"/>
          <w:szCs w:val="22"/>
        </w:rPr>
        <w:t>Secretario General</w:t>
      </w:r>
      <w:proofErr w:type="gramEnd"/>
      <w:r w:rsidR="00A95EAB">
        <w:rPr>
          <w:rFonts w:ascii="Verdana" w:hAnsi="Verdana"/>
          <w:sz w:val="22"/>
          <w:szCs w:val="22"/>
        </w:rPr>
        <w:t xml:space="preserve"> de la CATT, sostuvo</w:t>
      </w:r>
      <w:r>
        <w:rPr>
          <w:rFonts w:ascii="Verdana" w:hAnsi="Verdana"/>
          <w:sz w:val="22"/>
          <w:szCs w:val="22"/>
        </w:rPr>
        <w:t xml:space="preserve"> que e</w:t>
      </w:r>
      <w:r w:rsidRPr="00505D79">
        <w:rPr>
          <w:rFonts w:ascii="Verdana" w:hAnsi="Verdana"/>
          <w:sz w:val="22"/>
          <w:szCs w:val="22"/>
        </w:rPr>
        <w:t xml:space="preserve">sta decisión </w:t>
      </w:r>
      <w:r>
        <w:rPr>
          <w:rFonts w:ascii="Verdana" w:hAnsi="Verdana"/>
          <w:sz w:val="22"/>
          <w:szCs w:val="22"/>
        </w:rPr>
        <w:t>“</w:t>
      </w:r>
      <w:r w:rsidRPr="00505D79">
        <w:rPr>
          <w:rFonts w:ascii="Verdana" w:hAnsi="Verdana"/>
          <w:sz w:val="22"/>
          <w:szCs w:val="22"/>
        </w:rPr>
        <w:t>constituye un gravísimo antecedente</w:t>
      </w:r>
      <w:r>
        <w:rPr>
          <w:rFonts w:ascii="Verdana" w:hAnsi="Verdana"/>
          <w:sz w:val="22"/>
          <w:szCs w:val="22"/>
        </w:rPr>
        <w:t>”</w:t>
      </w:r>
      <w:r w:rsidRPr="00505D79">
        <w:rPr>
          <w:rFonts w:ascii="Verdana" w:hAnsi="Verdana"/>
          <w:sz w:val="22"/>
          <w:szCs w:val="22"/>
        </w:rPr>
        <w:t xml:space="preserve">, ya que </w:t>
      </w:r>
      <w:r>
        <w:rPr>
          <w:rFonts w:ascii="Verdana" w:hAnsi="Verdana"/>
          <w:sz w:val="22"/>
          <w:szCs w:val="22"/>
        </w:rPr>
        <w:t>“</w:t>
      </w:r>
      <w:r w:rsidRPr="00505D79">
        <w:rPr>
          <w:rFonts w:ascii="Verdana" w:hAnsi="Verdana"/>
          <w:sz w:val="22"/>
          <w:szCs w:val="22"/>
        </w:rPr>
        <w:t>desnaturaliza la función específica de los trabajadores marítimos y navales, desconoce su régimen laboral particular</w:t>
      </w:r>
      <w:r>
        <w:rPr>
          <w:rFonts w:ascii="Verdana" w:hAnsi="Verdana"/>
          <w:sz w:val="22"/>
          <w:szCs w:val="22"/>
        </w:rPr>
        <w:t>”</w:t>
      </w:r>
      <w:r w:rsidRPr="00505D79">
        <w:rPr>
          <w:rFonts w:ascii="Verdana" w:hAnsi="Verdana"/>
          <w:sz w:val="22"/>
          <w:szCs w:val="22"/>
        </w:rPr>
        <w:t xml:space="preserve"> y </w:t>
      </w:r>
      <w:r>
        <w:rPr>
          <w:rFonts w:ascii="Verdana" w:hAnsi="Verdana"/>
          <w:sz w:val="22"/>
          <w:szCs w:val="22"/>
        </w:rPr>
        <w:t>“</w:t>
      </w:r>
      <w:r w:rsidRPr="00505D79">
        <w:rPr>
          <w:rFonts w:ascii="Verdana" w:hAnsi="Verdana"/>
          <w:sz w:val="22"/>
          <w:szCs w:val="22"/>
        </w:rPr>
        <w:t>avanza sobre derechos históricos construidos en el marco de la negociación colectiva</w:t>
      </w:r>
      <w:r>
        <w:rPr>
          <w:rFonts w:ascii="Verdana" w:hAnsi="Verdana"/>
          <w:sz w:val="22"/>
          <w:szCs w:val="22"/>
        </w:rPr>
        <w:t>”</w:t>
      </w:r>
      <w:r w:rsidRPr="00505D79">
        <w:rPr>
          <w:rFonts w:ascii="Verdana" w:hAnsi="Verdana"/>
          <w:sz w:val="22"/>
          <w:szCs w:val="22"/>
        </w:rPr>
        <w:t xml:space="preserve">. </w:t>
      </w:r>
      <w:r w:rsidR="00A95EAB">
        <w:rPr>
          <w:rFonts w:ascii="Verdana" w:hAnsi="Verdana"/>
          <w:sz w:val="22"/>
          <w:szCs w:val="22"/>
        </w:rPr>
        <w:t>En la misma línea, añadió que “n</w:t>
      </w:r>
      <w:r w:rsidRPr="00505D79">
        <w:rPr>
          <w:rFonts w:ascii="Verdana" w:hAnsi="Verdana"/>
          <w:sz w:val="22"/>
          <w:szCs w:val="22"/>
        </w:rPr>
        <w:t xml:space="preserve">o se trata solo de una </w:t>
      </w:r>
      <w:r w:rsidRPr="00505D79">
        <w:rPr>
          <w:rFonts w:ascii="Verdana" w:hAnsi="Verdana"/>
          <w:sz w:val="22"/>
          <w:szCs w:val="22"/>
        </w:rPr>
        <w:lastRenderedPageBreak/>
        <w:t>cuestión sectorial</w:t>
      </w:r>
      <w:r>
        <w:rPr>
          <w:rFonts w:ascii="Verdana" w:hAnsi="Verdana"/>
          <w:sz w:val="22"/>
          <w:szCs w:val="22"/>
        </w:rPr>
        <w:t>,</w:t>
      </w:r>
      <w:r w:rsidRPr="00505D79">
        <w:rPr>
          <w:rFonts w:ascii="Verdana" w:hAnsi="Verdana"/>
          <w:sz w:val="22"/>
          <w:szCs w:val="22"/>
        </w:rPr>
        <w:t xml:space="preserve"> se pone en riesgo la soberanía logística, la industria nacional y el entramado productivo argentino</w:t>
      </w:r>
      <w:r>
        <w:rPr>
          <w:rFonts w:ascii="Verdana" w:hAnsi="Verdana"/>
          <w:sz w:val="22"/>
          <w:szCs w:val="22"/>
        </w:rPr>
        <w:t>”</w:t>
      </w:r>
      <w:r w:rsidRPr="00505D79">
        <w:rPr>
          <w:rFonts w:ascii="Verdana" w:hAnsi="Verdana"/>
          <w:sz w:val="22"/>
          <w:szCs w:val="22"/>
        </w:rPr>
        <w:t>.</w:t>
      </w:r>
    </w:p>
    <w:p w14:paraId="7BF85F76" w14:textId="77777777" w:rsidR="00505D79" w:rsidRP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2732EA0" w14:textId="3B61CB0C" w:rsidR="00505D79" w:rsidRPr="00505D79" w:rsidRDefault="00A95EAB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Por su parte, Horacio Calculli, </w:t>
      </w:r>
      <w:proofErr w:type="gramStart"/>
      <w:r>
        <w:rPr>
          <w:rFonts w:ascii="Verdana" w:hAnsi="Verdana"/>
          <w:sz w:val="22"/>
          <w:szCs w:val="22"/>
        </w:rPr>
        <w:t>Secretario</w:t>
      </w:r>
      <w:proofErr w:type="gramEnd"/>
      <w:r>
        <w:rPr>
          <w:rFonts w:ascii="Verdana" w:hAnsi="Verdana"/>
          <w:sz w:val="22"/>
          <w:szCs w:val="22"/>
        </w:rPr>
        <w:t xml:space="preserve"> de Prensa de la Confederación, señaló que </w:t>
      </w:r>
      <w:r w:rsidR="00505D79">
        <w:rPr>
          <w:rFonts w:ascii="Verdana" w:hAnsi="Verdana"/>
          <w:sz w:val="22"/>
          <w:szCs w:val="22"/>
        </w:rPr>
        <w:t>l</w:t>
      </w:r>
      <w:r w:rsidR="00505D79" w:rsidRPr="00505D79">
        <w:rPr>
          <w:rFonts w:ascii="Verdana" w:hAnsi="Verdana"/>
          <w:sz w:val="22"/>
          <w:szCs w:val="22"/>
        </w:rPr>
        <w:t xml:space="preserve">a medida adoptada por la CATT responde </w:t>
      </w:r>
      <w:r w:rsidR="00505D79">
        <w:rPr>
          <w:rFonts w:ascii="Verdana" w:hAnsi="Verdana"/>
          <w:sz w:val="22"/>
          <w:szCs w:val="22"/>
        </w:rPr>
        <w:t>“</w:t>
      </w:r>
      <w:r w:rsidR="00505D79" w:rsidRPr="00505D79">
        <w:rPr>
          <w:rFonts w:ascii="Verdana" w:hAnsi="Verdana"/>
          <w:sz w:val="22"/>
          <w:szCs w:val="22"/>
        </w:rPr>
        <w:t>a la firme oposición a la reforma laboral impulsada por el Gobierno Nacional, la cual consideramos profundamente regresiva en materia de derechos individuales y colectivos de las y los trabajadores</w:t>
      </w:r>
      <w:r w:rsidR="00505D79">
        <w:rPr>
          <w:rFonts w:ascii="Verdana" w:hAnsi="Verdana"/>
          <w:sz w:val="22"/>
          <w:szCs w:val="22"/>
        </w:rPr>
        <w:t>”</w:t>
      </w:r>
      <w:r w:rsidR="00505D79" w:rsidRPr="00505D79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Ante este contexto, enfatizó</w:t>
      </w:r>
      <w:r w:rsidR="00505D79">
        <w:rPr>
          <w:rFonts w:ascii="Verdana" w:hAnsi="Verdana"/>
          <w:sz w:val="22"/>
          <w:szCs w:val="22"/>
        </w:rPr>
        <w:t xml:space="preserve"> que </w:t>
      </w:r>
      <w:r w:rsidR="00505D79" w:rsidRPr="00505D79">
        <w:rPr>
          <w:rFonts w:ascii="Verdana" w:hAnsi="Verdana"/>
          <w:sz w:val="22"/>
          <w:szCs w:val="22"/>
        </w:rPr>
        <w:t>este proyecto</w:t>
      </w:r>
      <w:r w:rsidR="00505D79">
        <w:rPr>
          <w:rFonts w:ascii="Verdana" w:hAnsi="Verdana"/>
          <w:sz w:val="22"/>
          <w:szCs w:val="22"/>
        </w:rPr>
        <w:t xml:space="preserve"> “</w:t>
      </w:r>
      <w:r w:rsidR="00505D79" w:rsidRPr="00505D79">
        <w:rPr>
          <w:rFonts w:ascii="Verdana" w:hAnsi="Verdana"/>
          <w:sz w:val="22"/>
          <w:szCs w:val="22"/>
        </w:rPr>
        <w:t>debilita la negociación colectiva, precariza condiciones laborales y desconoce conquistas históricas del movimiento obrero argentino</w:t>
      </w:r>
      <w:r w:rsidR="00505D79">
        <w:rPr>
          <w:rFonts w:ascii="Verdana" w:hAnsi="Verdana"/>
          <w:sz w:val="22"/>
          <w:szCs w:val="22"/>
        </w:rPr>
        <w:t>”</w:t>
      </w:r>
      <w:r w:rsidR="00505D79" w:rsidRPr="00505D79">
        <w:rPr>
          <w:rFonts w:ascii="Verdana" w:hAnsi="Verdana"/>
          <w:sz w:val="22"/>
          <w:szCs w:val="22"/>
        </w:rPr>
        <w:t>.</w:t>
      </w:r>
    </w:p>
    <w:p w14:paraId="17D0743D" w14:textId="77777777" w:rsidR="00505D79" w:rsidRPr="00505D79" w:rsidRDefault="00505D79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2C9C3D2" w14:textId="66A8A51D" w:rsidR="00505D79" w:rsidRDefault="00A95EAB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Para finalizar, desde la CATT remarcaron que </w:t>
      </w:r>
      <w:proofErr w:type="gramStart"/>
      <w:r>
        <w:rPr>
          <w:rFonts w:ascii="Verdana" w:hAnsi="Verdana"/>
          <w:sz w:val="22"/>
          <w:szCs w:val="22"/>
        </w:rPr>
        <w:t>l</w:t>
      </w:r>
      <w:r w:rsidR="00505D79" w:rsidRPr="00505D79">
        <w:rPr>
          <w:rFonts w:ascii="Verdana" w:hAnsi="Verdana"/>
          <w:sz w:val="22"/>
          <w:szCs w:val="22"/>
        </w:rPr>
        <w:t>os trabajadores y trabajadoras</w:t>
      </w:r>
      <w:proofErr w:type="gramEnd"/>
      <w:r w:rsidR="00505D79" w:rsidRPr="00505D79">
        <w:rPr>
          <w:rFonts w:ascii="Verdana" w:hAnsi="Verdana"/>
          <w:sz w:val="22"/>
          <w:szCs w:val="22"/>
        </w:rPr>
        <w:t xml:space="preserve"> del transporte s</w:t>
      </w:r>
      <w:r>
        <w:rPr>
          <w:rFonts w:ascii="Verdana" w:hAnsi="Verdana"/>
          <w:sz w:val="22"/>
          <w:szCs w:val="22"/>
        </w:rPr>
        <w:t xml:space="preserve">on </w:t>
      </w:r>
      <w:r w:rsidR="00505D79" w:rsidRPr="00505D79">
        <w:rPr>
          <w:rFonts w:ascii="Verdana" w:hAnsi="Verdana"/>
          <w:sz w:val="22"/>
          <w:szCs w:val="22"/>
        </w:rPr>
        <w:t xml:space="preserve">un sector estratégico para el desarrollo nacional. </w:t>
      </w:r>
      <w:r>
        <w:rPr>
          <w:rFonts w:ascii="Verdana" w:hAnsi="Verdana"/>
          <w:sz w:val="22"/>
          <w:szCs w:val="22"/>
        </w:rPr>
        <w:t>“</w:t>
      </w:r>
      <w:r w:rsidR="00505D79" w:rsidRPr="00505D79">
        <w:rPr>
          <w:rFonts w:ascii="Verdana" w:hAnsi="Verdana"/>
          <w:sz w:val="22"/>
          <w:szCs w:val="22"/>
        </w:rPr>
        <w:t>Garantizamos la conectividad del país, el funcionamiento de la producción, el abastecimiento y la movilidad de millones de argentinos. Esta jornada de paro es una expresión de unidad, responsabilidad y compromiso en defensa del trabajo digno y de los derechos laborales</w:t>
      </w:r>
      <w:r>
        <w:rPr>
          <w:rFonts w:ascii="Verdana" w:hAnsi="Verdana"/>
          <w:sz w:val="22"/>
          <w:szCs w:val="22"/>
        </w:rPr>
        <w:t>”, concluyeron</w:t>
      </w:r>
      <w:r w:rsidR="00505D79" w:rsidRPr="00505D79">
        <w:rPr>
          <w:rFonts w:ascii="Verdana" w:hAnsi="Verdana"/>
          <w:sz w:val="22"/>
          <w:szCs w:val="22"/>
        </w:rPr>
        <w:t>.</w:t>
      </w:r>
    </w:p>
    <w:p w14:paraId="37B003A4" w14:textId="77777777" w:rsidR="006944D2" w:rsidRDefault="006944D2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0251107" w14:textId="77777777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b/>
          <w:bCs/>
          <w:sz w:val="22"/>
          <w:szCs w:val="22"/>
          <w:u w:val="single"/>
        </w:rPr>
        <w:t>Contactos de Prensa CATT:</w:t>
      </w:r>
    </w:p>
    <w:p w14:paraId="390B1927" w14:textId="77777777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sz w:val="22"/>
          <w:szCs w:val="22"/>
        </w:rPr>
        <w:t>Magalí Laboret – Cel (011) 6350-0746</w:t>
      </w:r>
    </w:p>
    <w:p w14:paraId="79D0BE50" w14:textId="77777777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sz w:val="22"/>
          <w:szCs w:val="22"/>
        </w:rPr>
        <w:t>Gabriel Padula – Cel (011) 5708-0106</w:t>
      </w:r>
    </w:p>
    <w:p w14:paraId="5821F866" w14:textId="77777777" w:rsid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sz w:val="22"/>
          <w:szCs w:val="22"/>
        </w:rPr>
        <w:t>Lisandro Machado – Cel (011) 3632-1200</w:t>
      </w:r>
    </w:p>
    <w:p w14:paraId="53ACF372" w14:textId="1D2B8B8C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sz w:val="22"/>
          <w:szCs w:val="22"/>
        </w:rPr>
        <w:t>Francisco Vera Golé – Cel (011) 3174-3090</w:t>
      </w:r>
    </w:p>
    <w:p w14:paraId="2A434C47" w14:textId="77777777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sz w:val="22"/>
          <w:szCs w:val="22"/>
        </w:rPr>
        <w:t> </w:t>
      </w:r>
    </w:p>
    <w:p w14:paraId="72D216DB" w14:textId="77777777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r w:rsidRPr="006944D2">
        <w:rPr>
          <w:rFonts w:ascii="Verdana" w:hAnsi="Verdana"/>
          <w:b/>
          <w:bCs/>
          <w:sz w:val="22"/>
          <w:szCs w:val="22"/>
          <w:u w:val="single"/>
          <w:lang w:val="en-US"/>
        </w:rPr>
        <w:t>Redes Sociales CATT: </w:t>
      </w:r>
    </w:p>
    <w:p w14:paraId="00C3D250" w14:textId="0A872BB7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gramStart"/>
      <w:r w:rsidRPr="006944D2">
        <w:rPr>
          <w:rFonts w:ascii="Verdana" w:hAnsi="Verdana"/>
          <w:sz w:val="22"/>
          <w:szCs w:val="22"/>
          <w:lang w:val="en-US"/>
        </w:rPr>
        <w:t xml:space="preserve">Twitter: </w:t>
      </w:r>
      <w:r w:rsidRPr="006944D2">
        <w:rPr>
          <w:rFonts w:ascii="Verdana" w:hAnsi="Verdana"/>
          <w:sz w:val="22"/>
          <w:szCs w:val="22"/>
        </w:rPr>
        <w:t>@</w:t>
      </w:r>
      <w:proofErr w:type="gramEnd"/>
      <w:r w:rsidRPr="006944D2">
        <w:rPr>
          <w:rFonts w:ascii="Verdana" w:hAnsi="Verdana"/>
          <w:sz w:val="22"/>
          <w:szCs w:val="22"/>
        </w:rPr>
        <w:t>CATToficialok</w:t>
      </w:r>
    </w:p>
    <w:p w14:paraId="7367F930" w14:textId="77777777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sz w:val="22"/>
          <w:szCs w:val="22"/>
          <w:lang w:val="en-US"/>
        </w:rPr>
        <w:t>Facebook: /catt_prensa</w:t>
      </w:r>
    </w:p>
    <w:p w14:paraId="76CF9421" w14:textId="03FC3F96" w:rsidR="006944D2" w:rsidRPr="006944D2" w:rsidRDefault="006944D2" w:rsidP="006944D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944D2">
        <w:rPr>
          <w:rFonts w:ascii="Verdana" w:hAnsi="Verdana"/>
          <w:sz w:val="22"/>
          <w:szCs w:val="22"/>
        </w:rPr>
        <w:t>Instagram: cattoficialok</w:t>
      </w:r>
    </w:p>
    <w:p w14:paraId="6EBFC95E" w14:textId="77777777" w:rsidR="006944D2" w:rsidRPr="00505D79" w:rsidRDefault="006944D2" w:rsidP="00505D7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sectPr w:rsidR="006944D2" w:rsidRPr="00505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79"/>
    <w:rsid w:val="0040125D"/>
    <w:rsid w:val="00505D79"/>
    <w:rsid w:val="006944D2"/>
    <w:rsid w:val="00A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18C"/>
  <w15:chartTrackingRefBased/>
  <w15:docId w15:val="{12132056-D9A6-405E-8B7B-47479968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5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5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5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5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5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5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5D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D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5D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5D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5D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5D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5D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5D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5D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5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5D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5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Padula</dc:creator>
  <cp:keywords/>
  <dc:description/>
  <cp:lastModifiedBy>Gabriel Padula</cp:lastModifiedBy>
  <cp:revision>2</cp:revision>
  <dcterms:created xsi:type="dcterms:W3CDTF">2026-02-18T17:36:00Z</dcterms:created>
  <dcterms:modified xsi:type="dcterms:W3CDTF">2026-02-18T18:26:00Z</dcterms:modified>
</cp:coreProperties>
</file>