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462B" w14:textId="0BAD4E1F" w:rsidR="00A93EA9" w:rsidRPr="00A93EA9" w:rsidRDefault="00A93EA9" w:rsidP="00B53B2E">
      <w:pPr>
        <w:spacing w:line="360" w:lineRule="auto"/>
        <w:jc w:val="right"/>
        <w:rPr>
          <w:rFonts w:ascii="Verdana" w:hAnsi="Verdana" w:cs="Arial"/>
          <w:b/>
          <w:bCs/>
          <w:sz w:val="22"/>
          <w:szCs w:val="22"/>
        </w:rPr>
      </w:pPr>
      <w:r w:rsidRPr="00A93EA9">
        <w:rPr>
          <w:rFonts w:ascii="Verdana" w:hAnsi="Verdana" w:cs="Arial"/>
          <w:b/>
          <w:bCs/>
          <w:sz w:val="22"/>
          <w:szCs w:val="22"/>
        </w:rPr>
        <w:t>Comunicado de Prensa 18/11/25</w:t>
      </w:r>
    </w:p>
    <w:p w14:paraId="2FD07493" w14:textId="77777777" w:rsidR="00A93EA9" w:rsidRPr="00A93EA9" w:rsidRDefault="00A93EA9" w:rsidP="00A93EA9">
      <w:pPr>
        <w:spacing w:line="360" w:lineRule="auto"/>
        <w:jc w:val="both"/>
        <w:rPr>
          <w:rFonts w:ascii="Verdana" w:hAnsi="Verdana" w:cs="Arial"/>
          <w:b/>
          <w:bCs/>
          <w:sz w:val="22"/>
          <w:szCs w:val="22"/>
        </w:rPr>
      </w:pPr>
    </w:p>
    <w:p w14:paraId="1CFBD54A" w14:textId="77777777" w:rsidR="00A93EA9" w:rsidRPr="00A93EA9" w:rsidRDefault="00A93EA9" w:rsidP="00A93EA9">
      <w:pPr>
        <w:spacing w:line="360" w:lineRule="auto"/>
        <w:jc w:val="both"/>
        <w:rPr>
          <w:rFonts w:ascii="Verdana" w:hAnsi="Verdana" w:cs="Arial"/>
          <w:b/>
          <w:bCs/>
          <w:sz w:val="22"/>
          <w:szCs w:val="22"/>
        </w:rPr>
      </w:pPr>
    </w:p>
    <w:p w14:paraId="1942B27F" w14:textId="3048B064" w:rsidR="00A93EA9" w:rsidRPr="00A93EA9" w:rsidRDefault="00A93EA9" w:rsidP="00A93EA9">
      <w:pPr>
        <w:spacing w:line="360" w:lineRule="auto"/>
        <w:jc w:val="both"/>
        <w:rPr>
          <w:rFonts w:ascii="Verdana" w:hAnsi="Verdana" w:cs="Arial"/>
          <w:b/>
          <w:bCs/>
          <w:sz w:val="22"/>
          <w:szCs w:val="22"/>
        </w:rPr>
      </w:pPr>
      <w:r w:rsidRPr="00A93EA9">
        <w:rPr>
          <w:rFonts w:ascii="Verdana" w:hAnsi="Verdana" w:cs="Arial"/>
          <w:b/>
          <w:bCs/>
          <w:sz w:val="22"/>
          <w:szCs w:val="22"/>
        </w:rPr>
        <w:t>El transporte se planta: la CATT rechaza la reforma laboral y pide una estrategia unificada</w:t>
      </w:r>
    </w:p>
    <w:p w14:paraId="0B7FF1DC" w14:textId="77777777" w:rsidR="00A93EA9" w:rsidRDefault="00A93EA9" w:rsidP="00A93EA9">
      <w:pPr>
        <w:spacing w:line="360" w:lineRule="auto"/>
        <w:jc w:val="both"/>
        <w:rPr>
          <w:rFonts w:ascii="Verdana" w:hAnsi="Verdana" w:cs="Arial"/>
          <w:sz w:val="22"/>
          <w:szCs w:val="22"/>
        </w:rPr>
      </w:pPr>
    </w:p>
    <w:p w14:paraId="28E5C7F1" w14:textId="6BC8B1E8" w:rsidR="00A93EA9" w:rsidRPr="00A93EA9" w:rsidRDefault="00A93EA9" w:rsidP="00A93EA9">
      <w:pPr>
        <w:spacing w:line="360" w:lineRule="auto"/>
        <w:jc w:val="both"/>
        <w:rPr>
          <w:rFonts w:ascii="Verdana" w:hAnsi="Verdana" w:cs="Arial"/>
          <w:sz w:val="22"/>
          <w:szCs w:val="22"/>
        </w:rPr>
      </w:pPr>
      <w:r w:rsidRPr="00A93EA9">
        <w:rPr>
          <w:rFonts w:ascii="Verdana" w:hAnsi="Verdana" w:cs="Arial"/>
          <w:sz w:val="22"/>
          <w:szCs w:val="22"/>
        </w:rPr>
        <w:t>El Consejo Directivo de la Confederación Argentina de los Trabajadores del Transporte</w:t>
      </w:r>
      <w:r>
        <w:rPr>
          <w:rFonts w:ascii="Verdana" w:hAnsi="Verdana" w:cs="Arial"/>
          <w:sz w:val="22"/>
          <w:szCs w:val="22"/>
        </w:rPr>
        <w:t xml:space="preserve"> (CATT) llevó a cabo hoy, en su sede central, una reunión donde debatió </w:t>
      </w:r>
      <w:r w:rsidRPr="00A93EA9">
        <w:rPr>
          <w:rFonts w:ascii="Verdana" w:hAnsi="Verdana" w:cs="Arial"/>
          <w:sz w:val="22"/>
          <w:szCs w:val="22"/>
        </w:rPr>
        <w:t>sobre la situación del transporte en la Argentina y, en particular, sobre la estrategia sindical para enfrentar la reforma laboral impulsada por el gobierno nacional</w:t>
      </w:r>
      <w:r>
        <w:rPr>
          <w:rFonts w:ascii="Verdana" w:hAnsi="Verdana" w:cs="Arial"/>
          <w:sz w:val="22"/>
          <w:szCs w:val="22"/>
        </w:rPr>
        <w:t>. Así</w:t>
      </w:r>
      <w:r w:rsidRPr="00A93EA9">
        <w:rPr>
          <w:rFonts w:ascii="Verdana" w:hAnsi="Verdana" w:cs="Arial"/>
          <w:sz w:val="22"/>
          <w:szCs w:val="22"/>
        </w:rPr>
        <w:t xml:space="preserve">, los miembros del Consejo coincidieron en la necesidad de </w:t>
      </w:r>
      <w:r>
        <w:rPr>
          <w:rFonts w:ascii="Verdana" w:hAnsi="Verdana" w:cs="Arial"/>
          <w:sz w:val="22"/>
          <w:szCs w:val="22"/>
        </w:rPr>
        <w:t>“</w:t>
      </w:r>
      <w:r w:rsidRPr="00A93EA9">
        <w:rPr>
          <w:rFonts w:ascii="Verdana" w:hAnsi="Verdana" w:cs="Arial"/>
          <w:sz w:val="22"/>
          <w:szCs w:val="22"/>
        </w:rPr>
        <w:t>adoptar una postura firme y unitaria</w:t>
      </w:r>
      <w:r>
        <w:rPr>
          <w:rFonts w:ascii="Verdana" w:hAnsi="Verdana" w:cs="Arial"/>
          <w:sz w:val="22"/>
          <w:szCs w:val="22"/>
        </w:rPr>
        <w:t>”</w:t>
      </w:r>
      <w:r w:rsidRPr="00A93EA9">
        <w:rPr>
          <w:rFonts w:ascii="Verdana" w:hAnsi="Verdana" w:cs="Arial"/>
          <w:sz w:val="22"/>
          <w:szCs w:val="22"/>
        </w:rPr>
        <w:t xml:space="preserve"> frente a una </w:t>
      </w:r>
      <w:r>
        <w:rPr>
          <w:rFonts w:ascii="Verdana" w:hAnsi="Verdana" w:cs="Arial"/>
          <w:sz w:val="22"/>
          <w:szCs w:val="22"/>
        </w:rPr>
        <w:t>“</w:t>
      </w:r>
      <w:r w:rsidRPr="00A93EA9">
        <w:rPr>
          <w:rFonts w:ascii="Verdana" w:hAnsi="Verdana" w:cs="Arial"/>
          <w:sz w:val="22"/>
          <w:szCs w:val="22"/>
        </w:rPr>
        <w:t>iniciativa regresiva y perjudicial para los trabajadores del sector</w:t>
      </w:r>
      <w:r>
        <w:rPr>
          <w:rFonts w:ascii="Verdana" w:hAnsi="Verdana" w:cs="Arial"/>
          <w:sz w:val="22"/>
          <w:szCs w:val="22"/>
        </w:rPr>
        <w:t>”, según señalaron</w:t>
      </w:r>
      <w:r w:rsidRPr="00A93EA9">
        <w:rPr>
          <w:rFonts w:ascii="Verdana" w:hAnsi="Verdana" w:cs="Arial"/>
          <w:sz w:val="22"/>
          <w:szCs w:val="22"/>
        </w:rPr>
        <w:t>.</w:t>
      </w:r>
    </w:p>
    <w:p w14:paraId="12343249" w14:textId="77777777" w:rsidR="00A93EA9" w:rsidRPr="00A93EA9" w:rsidRDefault="00A93EA9" w:rsidP="00A93EA9">
      <w:pPr>
        <w:spacing w:line="360" w:lineRule="auto"/>
        <w:jc w:val="both"/>
        <w:rPr>
          <w:rFonts w:ascii="Verdana" w:hAnsi="Verdana" w:cs="Arial"/>
          <w:sz w:val="22"/>
          <w:szCs w:val="22"/>
        </w:rPr>
      </w:pPr>
    </w:p>
    <w:p w14:paraId="7779C3CD" w14:textId="48E97B06" w:rsidR="00A93EA9" w:rsidRPr="00A93EA9" w:rsidRDefault="00A93EA9" w:rsidP="00A93EA9">
      <w:pPr>
        <w:spacing w:line="360" w:lineRule="auto"/>
        <w:jc w:val="both"/>
        <w:rPr>
          <w:rFonts w:ascii="Verdana" w:hAnsi="Verdana" w:cs="Arial"/>
          <w:sz w:val="22"/>
          <w:szCs w:val="22"/>
        </w:rPr>
      </w:pPr>
      <w:r>
        <w:rPr>
          <w:rFonts w:ascii="Verdana" w:hAnsi="Verdana" w:cs="Arial"/>
          <w:sz w:val="22"/>
          <w:szCs w:val="22"/>
        </w:rPr>
        <w:t>De esta manera, el</w:t>
      </w:r>
      <w:r w:rsidRPr="00A93EA9">
        <w:rPr>
          <w:rFonts w:ascii="Verdana" w:hAnsi="Verdana" w:cs="Arial"/>
          <w:sz w:val="22"/>
          <w:szCs w:val="22"/>
        </w:rPr>
        <w:t xml:space="preserve"> secretario general de la CATT, Juan Carlos S</w:t>
      </w:r>
      <w:r>
        <w:rPr>
          <w:rFonts w:ascii="Verdana" w:hAnsi="Verdana" w:cs="Arial"/>
          <w:sz w:val="22"/>
          <w:szCs w:val="22"/>
        </w:rPr>
        <w:t>chmid</w:t>
      </w:r>
      <w:r w:rsidRPr="00A93EA9">
        <w:rPr>
          <w:rFonts w:ascii="Verdana" w:hAnsi="Verdana" w:cs="Arial"/>
          <w:sz w:val="22"/>
          <w:szCs w:val="22"/>
        </w:rPr>
        <w:t xml:space="preserve">, afirmó que el verdadero camino para promover el empleo en la Argentina </w:t>
      </w:r>
      <w:r>
        <w:rPr>
          <w:rFonts w:ascii="Verdana" w:hAnsi="Verdana" w:cs="Arial"/>
          <w:sz w:val="22"/>
          <w:szCs w:val="22"/>
        </w:rPr>
        <w:t>“</w:t>
      </w:r>
      <w:r w:rsidRPr="00A93EA9">
        <w:rPr>
          <w:rFonts w:ascii="Verdana" w:hAnsi="Verdana" w:cs="Arial"/>
          <w:sz w:val="22"/>
          <w:szCs w:val="22"/>
        </w:rPr>
        <w:t xml:space="preserve">es avanzar en una reforma tributaria integral que permita a las empresas invertir y generar puestos de trabajo, </w:t>
      </w:r>
      <w:r>
        <w:rPr>
          <w:rFonts w:ascii="Verdana" w:hAnsi="Verdana" w:cs="Arial"/>
          <w:sz w:val="22"/>
          <w:szCs w:val="22"/>
        </w:rPr>
        <w:t xml:space="preserve">y </w:t>
      </w:r>
      <w:r w:rsidRPr="00A93EA9">
        <w:rPr>
          <w:rFonts w:ascii="Verdana" w:hAnsi="Verdana" w:cs="Arial"/>
          <w:sz w:val="22"/>
          <w:szCs w:val="22"/>
        </w:rPr>
        <w:t>no una reforma laboral brutal que pretende retroceder a condiciones que evocan épocas de explotación y desprotección</w:t>
      </w:r>
      <w:r>
        <w:rPr>
          <w:rFonts w:ascii="Verdana" w:hAnsi="Verdana" w:cs="Arial"/>
          <w:sz w:val="22"/>
          <w:szCs w:val="22"/>
        </w:rPr>
        <w:t>”</w:t>
      </w:r>
      <w:r w:rsidRPr="00A93EA9">
        <w:rPr>
          <w:rFonts w:ascii="Verdana" w:hAnsi="Verdana" w:cs="Arial"/>
          <w:sz w:val="22"/>
          <w:szCs w:val="22"/>
        </w:rPr>
        <w:t>.</w:t>
      </w:r>
    </w:p>
    <w:p w14:paraId="155992E6" w14:textId="77777777" w:rsidR="00A93EA9" w:rsidRPr="00A93EA9" w:rsidRDefault="00A93EA9" w:rsidP="00A93EA9">
      <w:pPr>
        <w:spacing w:line="360" w:lineRule="auto"/>
        <w:jc w:val="both"/>
        <w:rPr>
          <w:rFonts w:ascii="Verdana" w:hAnsi="Verdana" w:cs="Arial"/>
          <w:sz w:val="22"/>
          <w:szCs w:val="22"/>
        </w:rPr>
      </w:pPr>
    </w:p>
    <w:p w14:paraId="28654C1C" w14:textId="7691127C" w:rsidR="00A93EA9" w:rsidRPr="00A93EA9" w:rsidRDefault="00A93EA9" w:rsidP="00A93EA9">
      <w:pPr>
        <w:spacing w:line="360" w:lineRule="auto"/>
        <w:jc w:val="both"/>
        <w:rPr>
          <w:rFonts w:ascii="Verdana" w:hAnsi="Verdana" w:cs="Arial"/>
          <w:sz w:val="22"/>
          <w:szCs w:val="22"/>
        </w:rPr>
      </w:pPr>
      <w:r w:rsidRPr="00A93EA9">
        <w:rPr>
          <w:rFonts w:ascii="Verdana" w:hAnsi="Verdana" w:cs="Arial"/>
          <w:sz w:val="22"/>
          <w:szCs w:val="22"/>
        </w:rPr>
        <w:t xml:space="preserve">En el mismo sentido se expresó el secretario gremial, Juan Pablo Brey, quien reforzó la idea de que </w:t>
      </w:r>
      <w:r>
        <w:rPr>
          <w:rFonts w:ascii="Verdana" w:hAnsi="Verdana" w:cs="Arial"/>
          <w:sz w:val="22"/>
          <w:szCs w:val="22"/>
        </w:rPr>
        <w:t>“</w:t>
      </w:r>
      <w:r w:rsidRPr="00A93EA9">
        <w:rPr>
          <w:rFonts w:ascii="Verdana" w:hAnsi="Verdana" w:cs="Arial"/>
          <w:sz w:val="22"/>
          <w:szCs w:val="22"/>
        </w:rPr>
        <w:t>cualquier transformación del mercado laboral debe tener como eje la dignidad de los trabajadores y el respeto a los convenios colectivos</w:t>
      </w:r>
      <w:r>
        <w:rPr>
          <w:rFonts w:ascii="Verdana" w:hAnsi="Verdana" w:cs="Arial"/>
          <w:sz w:val="22"/>
          <w:szCs w:val="22"/>
        </w:rPr>
        <w:t>”</w:t>
      </w:r>
      <w:r w:rsidRPr="00A93EA9">
        <w:rPr>
          <w:rFonts w:ascii="Verdana" w:hAnsi="Verdana" w:cs="Arial"/>
          <w:sz w:val="22"/>
          <w:szCs w:val="22"/>
        </w:rPr>
        <w:t xml:space="preserve">. Por su parte, Omar Pérez, secretario adjunto de la Confederación, intervino con firmeza al destacar la necesidad de </w:t>
      </w:r>
      <w:r>
        <w:rPr>
          <w:rFonts w:ascii="Verdana" w:hAnsi="Verdana" w:cs="Arial"/>
          <w:sz w:val="22"/>
          <w:szCs w:val="22"/>
        </w:rPr>
        <w:t>“</w:t>
      </w:r>
      <w:r w:rsidRPr="00A93EA9">
        <w:rPr>
          <w:rFonts w:ascii="Verdana" w:hAnsi="Verdana" w:cs="Arial"/>
          <w:sz w:val="22"/>
          <w:szCs w:val="22"/>
        </w:rPr>
        <w:t>defender de manera unificada los derechos conquistados por el movimiento obrero organizado</w:t>
      </w:r>
      <w:r>
        <w:rPr>
          <w:rFonts w:ascii="Verdana" w:hAnsi="Verdana" w:cs="Arial"/>
          <w:sz w:val="22"/>
          <w:szCs w:val="22"/>
        </w:rPr>
        <w:t>”</w:t>
      </w:r>
      <w:r w:rsidRPr="00A93EA9">
        <w:rPr>
          <w:rFonts w:ascii="Verdana" w:hAnsi="Verdana" w:cs="Arial"/>
          <w:sz w:val="22"/>
          <w:szCs w:val="22"/>
        </w:rPr>
        <w:t>.</w:t>
      </w:r>
    </w:p>
    <w:p w14:paraId="51259DBF" w14:textId="77777777" w:rsidR="00A93EA9" w:rsidRPr="00A93EA9" w:rsidRDefault="00A93EA9" w:rsidP="00A93EA9">
      <w:pPr>
        <w:spacing w:line="360" w:lineRule="auto"/>
        <w:jc w:val="both"/>
        <w:rPr>
          <w:rFonts w:ascii="Verdana" w:hAnsi="Verdana" w:cs="Arial"/>
          <w:sz w:val="22"/>
          <w:szCs w:val="22"/>
        </w:rPr>
      </w:pPr>
    </w:p>
    <w:p w14:paraId="53BB8AB4" w14:textId="4B32AEB3" w:rsidR="00B53B2E" w:rsidRDefault="00A93EA9" w:rsidP="00A93EA9">
      <w:pPr>
        <w:spacing w:line="360" w:lineRule="auto"/>
        <w:jc w:val="both"/>
        <w:rPr>
          <w:rFonts w:ascii="Verdana" w:hAnsi="Verdana" w:cs="Arial"/>
          <w:sz w:val="22"/>
          <w:szCs w:val="22"/>
        </w:rPr>
      </w:pPr>
      <w:r w:rsidRPr="00A93EA9">
        <w:rPr>
          <w:rFonts w:ascii="Verdana" w:hAnsi="Verdana" w:cs="Arial"/>
          <w:sz w:val="22"/>
          <w:szCs w:val="22"/>
        </w:rPr>
        <w:t xml:space="preserve">También estuvo presente el secretario de Relaciones Institucionales, Hugo Moyano (h), diputado nacional electo, con quien se analizó la futura estrategia parlamentaria para rechazar las iniciativas que impulsa el gobierno del presidente </w:t>
      </w:r>
      <w:r w:rsidRPr="00A93EA9">
        <w:rPr>
          <w:rFonts w:ascii="Verdana" w:hAnsi="Verdana" w:cs="Arial"/>
          <w:sz w:val="22"/>
          <w:szCs w:val="22"/>
        </w:rPr>
        <w:lastRenderedPageBreak/>
        <w:t xml:space="preserve">Javier Milei. </w:t>
      </w:r>
      <w:r w:rsidR="00B53B2E">
        <w:rPr>
          <w:rFonts w:ascii="Verdana" w:hAnsi="Verdana" w:cs="Arial"/>
          <w:sz w:val="22"/>
          <w:szCs w:val="22"/>
        </w:rPr>
        <w:t>Así, destacaron</w:t>
      </w:r>
      <w:r w:rsidRPr="00A93EA9">
        <w:rPr>
          <w:rFonts w:ascii="Verdana" w:hAnsi="Verdana" w:cs="Arial"/>
          <w:sz w:val="22"/>
          <w:szCs w:val="22"/>
        </w:rPr>
        <w:t xml:space="preserve"> la importancia de </w:t>
      </w:r>
      <w:r>
        <w:rPr>
          <w:rFonts w:ascii="Verdana" w:hAnsi="Verdana" w:cs="Arial"/>
          <w:sz w:val="22"/>
          <w:szCs w:val="22"/>
        </w:rPr>
        <w:t>“</w:t>
      </w:r>
      <w:r w:rsidRPr="00A93EA9">
        <w:rPr>
          <w:rFonts w:ascii="Verdana" w:hAnsi="Verdana" w:cs="Arial"/>
          <w:sz w:val="22"/>
          <w:szCs w:val="22"/>
        </w:rPr>
        <w:t>articular esfuerzos dentro del Congreso</w:t>
      </w:r>
      <w:r>
        <w:rPr>
          <w:rFonts w:ascii="Verdana" w:hAnsi="Verdana" w:cs="Arial"/>
          <w:sz w:val="22"/>
          <w:szCs w:val="22"/>
        </w:rPr>
        <w:t>”</w:t>
      </w:r>
      <w:r w:rsidRPr="00A93EA9">
        <w:rPr>
          <w:rFonts w:ascii="Verdana" w:hAnsi="Verdana" w:cs="Arial"/>
          <w:sz w:val="22"/>
          <w:szCs w:val="22"/>
        </w:rPr>
        <w:t xml:space="preserve"> para frenar cualquier intento de avasallar los derechos laborales.</w:t>
      </w:r>
      <w:r w:rsidR="00C012ED">
        <w:rPr>
          <w:rFonts w:ascii="Verdana" w:hAnsi="Verdana" w:cs="Arial"/>
          <w:sz w:val="22"/>
          <w:szCs w:val="22"/>
        </w:rPr>
        <w:t xml:space="preserve"> </w:t>
      </w:r>
    </w:p>
    <w:p w14:paraId="444C11BB" w14:textId="77777777" w:rsidR="00B53B2E" w:rsidRDefault="00B53B2E" w:rsidP="00A93EA9">
      <w:pPr>
        <w:spacing w:line="360" w:lineRule="auto"/>
        <w:jc w:val="both"/>
        <w:rPr>
          <w:rFonts w:ascii="Verdana" w:hAnsi="Verdana" w:cs="Arial"/>
          <w:sz w:val="22"/>
          <w:szCs w:val="22"/>
        </w:rPr>
      </w:pPr>
    </w:p>
    <w:p w14:paraId="3738C679" w14:textId="5B313725" w:rsidR="00E534E0" w:rsidRDefault="00A93EA9" w:rsidP="00A93EA9">
      <w:pPr>
        <w:spacing w:line="360" w:lineRule="auto"/>
        <w:jc w:val="both"/>
        <w:rPr>
          <w:rFonts w:ascii="Verdana" w:hAnsi="Verdana" w:cs="Arial"/>
          <w:sz w:val="22"/>
          <w:szCs w:val="22"/>
        </w:rPr>
      </w:pPr>
      <w:r>
        <w:rPr>
          <w:rFonts w:ascii="Verdana" w:hAnsi="Verdana" w:cs="Arial"/>
          <w:sz w:val="22"/>
          <w:szCs w:val="22"/>
        </w:rPr>
        <w:t>Finalmente, d</w:t>
      </w:r>
      <w:r w:rsidRPr="00A93EA9">
        <w:rPr>
          <w:rFonts w:ascii="Verdana" w:hAnsi="Verdana" w:cs="Arial"/>
          <w:sz w:val="22"/>
          <w:szCs w:val="22"/>
        </w:rPr>
        <w:t>urante la reunión hicieron uso de la palabra diversos miembros del Consejo Directivo, quienes manifestaron su respaldo unánime a la necesidad de construir una agenda propositiva de cara al futuro, que contemple la modernización del sistema de transporte, la defensa del empleo y la mejora de las condiciones laborales, siempre con una postura clara e innegociable en contra de la reforma laboral.</w:t>
      </w:r>
    </w:p>
    <w:p w14:paraId="6107C469" w14:textId="77777777" w:rsidR="004A54B2" w:rsidRDefault="004A54B2" w:rsidP="00A93EA9">
      <w:pPr>
        <w:spacing w:line="360" w:lineRule="auto"/>
        <w:jc w:val="both"/>
        <w:rPr>
          <w:rFonts w:ascii="Verdana" w:hAnsi="Verdana" w:cs="Arial"/>
          <w:sz w:val="22"/>
          <w:szCs w:val="22"/>
        </w:rPr>
      </w:pPr>
    </w:p>
    <w:p w14:paraId="7C8C9300" w14:textId="77777777" w:rsidR="004A54B2" w:rsidRPr="004A54B2" w:rsidRDefault="004A54B2" w:rsidP="004A54B2">
      <w:pPr>
        <w:spacing w:line="360" w:lineRule="auto"/>
        <w:jc w:val="both"/>
        <w:rPr>
          <w:rFonts w:ascii="Verdana" w:hAnsi="Verdana" w:cs="Arial"/>
          <w:sz w:val="22"/>
          <w:szCs w:val="22"/>
        </w:rPr>
      </w:pPr>
      <w:r w:rsidRPr="004A54B2">
        <w:rPr>
          <w:rFonts w:ascii="Verdana" w:hAnsi="Verdana" w:cs="Arial"/>
          <w:b/>
          <w:bCs/>
          <w:sz w:val="22"/>
          <w:szCs w:val="22"/>
          <w:u w:val="single"/>
        </w:rPr>
        <w:t>Contactos de Prensa CATT:</w:t>
      </w:r>
    </w:p>
    <w:p w14:paraId="37F05273" w14:textId="77777777" w:rsidR="004A54B2" w:rsidRPr="004A54B2" w:rsidRDefault="004A54B2" w:rsidP="004A54B2">
      <w:pPr>
        <w:spacing w:line="360" w:lineRule="auto"/>
        <w:jc w:val="both"/>
        <w:rPr>
          <w:rFonts w:ascii="Verdana" w:hAnsi="Verdana" w:cs="Arial"/>
          <w:sz w:val="22"/>
          <w:szCs w:val="22"/>
        </w:rPr>
      </w:pPr>
      <w:r w:rsidRPr="004A54B2">
        <w:rPr>
          <w:rFonts w:ascii="Verdana" w:hAnsi="Verdana" w:cs="Arial"/>
          <w:sz w:val="22"/>
          <w:szCs w:val="22"/>
        </w:rPr>
        <w:t xml:space="preserve">Magalí </w:t>
      </w:r>
      <w:proofErr w:type="spellStart"/>
      <w:r w:rsidRPr="004A54B2">
        <w:rPr>
          <w:rFonts w:ascii="Verdana" w:hAnsi="Verdana" w:cs="Arial"/>
          <w:sz w:val="22"/>
          <w:szCs w:val="22"/>
        </w:rPr>
        <w:t>Laboret</w:t>
      </w:r>
      <w:proofErr w:type="spellEnd"/>
      <w:r w:rsidRPr="004A54B2">
        <w:rPr>
          <w:rFonts w:ascii="Verdana" w:hAnsi="Verdana" w:cs="Arial"/>
          <w:sz w:val="22"/>
          <w:szCs w:val="22"/>
        </w:rPr>
        <w:t xml:space="preserve"> – Cel (011) 6350-0746</w:t>
      </w:r>
    </w:p>
    <w:p w14:paraId="1997CB8A" w14:textId="77777777" w:rsidR="004A54B2" w:rsidRPr="004A54B2" w:rsidRDefault="004A54B2" w:rsidP="004A54B2">
      <w:pPr>
        <w:spacing w:line="360" w:lineRule="auto"/>
        <w:jc w:val="both"/>
        <w:rPr>
          <w:rFonts w:ascii="Verdana" w:hAnsi="Verdana" w:cs="Arial"/>
          <w:sz w:val="22"/>
          <w:szCs w:val="22"/>
        </w:rPr>
      </w:pPr>
      <w:r w:rsidRPr="004A54B2">
        <w:rPr>
          <w:rFonts w:ascii="Verdana" w:hAnsi="Verdana" w:cs="Arial"/>
          <w:sz w:val="22"/>
          <w:szCs w:val="22"/>
        </w:rPr>
        <w:t>Gabriel Padula – Cel (011) 5708-0106</w:t>
      </w:r>
    </w:p>
    <w:p w14:paraId="6F6824BA" w14:textId="77777777" w:rsidR="004A54B2" w:rsidRDefault="004A54B2" w:rsidP="004A54B2">
      <w:pPr>
        <w:spacing w:line="360" w:lineRule="auto"/>
        <w:jc w:val="both"/>
        <w:rPr>
          <w:rFonts w:ascii="Verdana" w:hAnsi="Verdana" w:cs="Arial"/>
          <w:sz w:val="22"/>
          <w:szCs w:val="22"/>
        </w:rPr>
      </w:pPr>
      <w:r w:rsidRPr="004A54B2">
        <w:rPr>
          <w:rFonts w:ascii="Verdana" w:hAnsi="Verdana" w:cs="Arial"/>
          <w:sz w:val="22"/>
          <w:szCs w:val="22"/>
        </w:rPr>
        <w:t>Lisandro Machado – Cel (011) 3632-1200</w:t>
      </w:r>
    </w:p>
    <w:p w14:paraId="2393EDFF" w14:textId="2E94790A" w:rsidR="00B53B2E" w:rsidRPr="004A54B2" w:rsidRDefault="00B53B2E" w:rsidP="004A54B2">
      <w:pPr>
        <w:spacing w:line="360" w:lineRule="auto"/>
        <w:jc w:val="both"/>
        <w:rPr>
          <w:rFonts w:ascii="Verdana" w:hAnsi="Verdana" w:cs="Arial"/>
          <w:sz w:val="22"/>
          <w:szCs w:val="22"/>
        </w:rPr>
      </w:pPr>
      <w:r w:rsidRPr="00B53B2E">
        <w:rPr>
          <w:rFonts w:ascii="Verdana" w:hAnsi="Verdana" w:cs="Arial"/>
          <w:sz w:val="22"/>
          <w:szCs w:val="22"/>
        </w:rPr>
        <w:t xml:space="preserve">Francisco Vera </w:t>
      </w:r>
      <w:proofErr w:type="spellStart"/>
      <w:r w:rsidRPr="00B53B2E">
        <w:rPr>
          <w:rFonts w:ascii="Verdana" w:hAnsi="Verdana" w:cs="Arial"/>
          <w:sz w:val="22"/>
          <w:szCs w:val="22"/>
        </w:rPr>
        <w:t>Golé</w:t>
      </w:r>
      <w:proofErr w:type="spellEnd"/>
      <w:r w:rsidRPr="00B53B2E">
        <w:rPr>
          <w:rFonts w:ascii="Verdana" w:hAnsi="Verdana" w:cs="Arial"/>
          <w:sz w:val="22"/>
          <w:szCs w:val="22"/>
        </w:rPr>
        <w:t xml:space="preserve"> - Cel. (011) 3174-3090</w:t>
      </w:r>
    </w:p>
    <w:p w14:paraId="0955EB3C" w14:textId="77777777" w:rsidR="004A54B2" w:rsidRPr="004A54B2" w:rsidRDefault="004A54B2" w:rsidP="004A54B2">
      <w:pPr>
        <w:spacing w:line="360" w:lineRule="auto"/>
        <w:jc w:val="both"/>
        <w:rPr>
          <w:rFonts w:ascii="Verdana" w:hAnsi="Verdana" w:cs="Arial"/>
          <w:sz w:val="22"/>
          <w:szCs w:val="22"/>
        </w:rPr>
      </w:pPr>
      <w:r w:rsidRPr="004A54B2">
        <w:rPr>
          <w:rFonts w:ascii="Verdana" w:hAnsi="Verdana" w:cs="Arial"/>
          <w:sz w:val="22"/>
          <w:szCs w:val="22"/>
        </w:rPr>
        <w:t> </w:t>
      </w:r>
    </w:p>
    <w:p w14:paraId="402E136B" w14:textId="77777777" w:rsidR="004A54B2" w:rsidRPr="004A54B2" w:rsidRDefault="004A54B2" w:rsidP="004A54B2">
      <w:pPr>
        <w:spacing w:line="360" w:lineRule="auto"/>
        <w:jc w:val="both"/>
        <w:rPr>
          <w:rFonts w:ascii="Verdana" w:hAnsi="Verdana" w:cs="Arial"/>
          <w:sz w:val="22"/>
          <w:szCs w:val="22"/>
          <w:lang w:val="en-US"/>
        </w:rPr>
      </w:pPr>
      <w:r w:rsidRPr="004A54B2">
        <w:rPr>
          <w:rFonts w:ascii="Verdana" w:hAnsi="Verdana" w:cs="Arial"/>
          <w:b/>
          <w:bCs/>
          <w:sz w:val="22"/>
          <w:szCs w:val="22"/>
          <w:u w:val="single"/>
          <w:lang w:val="en-US"/>
        </w:rPr>
        <w:t xml:space="preserve">Redes </w:t>
      </w:r>
      <w:proofErr w:type="spellStart"/>
      <w:r w:rsidRPr="004A54B2">
        <w:rPr>
          <w:rFonts w:ascii="Verdana" w:hAnsi="Verdana" w:cs="Arial"/>
          <w:b/>
          <w:bCs/>
          <w:sz w:val="22"/>
          <w:szCs w:val="22"/>
          <w:u w:val="single"/>
          <w:lang w:val="en-US"/>
        </w:rPr>
        <w:t>Sociales</w:t>
      </w:r>
      <w:proofErr w:type="spellEnd"/>
      <w:r w:rsidRPr="004A54B2">
        <w:rPr>
          <w:rFonts w:ascii="Verdana" w:hAnsi="Verdana" w:cs="Arial"/>
          <w:b/>
          <w:bCs/>
          <w:sz w:val="22"/>
          <w:szCs w:val="22"/>
          <w:u w:val="single"/>
          <w:lang w:val="en-US"/>
        </w:rPr>
        <w:t> CATT: </w:t>
      </w:r>
    </w:p>
    <w:p w14:paraId="2F3EC054" w14:textId="7BB8C28E" w:rsidR="004A54B2" w:rsidRPr="004A54B2" w:rsidRDefault="004A54B2" w:rsidP="004A54B2">
      <w:pPr>
        <w:spacing w:line="360" w:lineRule="auto"/>
        <w:jc w:val="both"/>
        <w:rPr>
          <w:rFonts w:ascii="Verdana" w:hAnsi="Verdana" w:cs="Arial"/>
          <w:sz w:val="22"/>
          <w:szCs w:val="22"/>
        </w:rPr>
      </w:pPr>
      <w:proofErr w:type="gramStart"/>
      <w:r w:rsidRPr="004A54B2">
        <w:rPr>
          <w:rFonts w:ascii="Verdana" w:hAnsi="Verdana" w:cs="Arial"/>
          <w:sz w:val="22"/>
          <w:szCs w:val="22"/>
          <w:lang w:val="en-US"/>
        </w:rPr>
        <w:t xml:space="preserve">Twitter: </w:t>
      </w:r>
      <w:r w:rsidRPr="004A54B2">
        <w:rPr>
          <w:rFonts w:ascii="Verdana" w:hAnsi="Verdana" w:cs="Arial"/>
          <w:sz w:val="22"/>
          <w:szCs w:val="22"/>
        </w:rPr>
        <w:t>@</w:t>
      </w:r>
      <w:proofErr w:type="gramEnd"/>
      <w:r w:rsidRPr="004A54B2">
        <w:rPr>
          <w:rFonts w:ascii="Verdana" w:hAnsi="Verdana" w:cs="Arial"/>
          <w:sz w:val="22"/>
          <w:szCs w:val="22"/>
        </w:rPr>
        <w:t>CATToficialok</w:t>
      </w:r>
    </w:p>
    <w:p w14:paraId="55CA613E" w14:textId="77777777" w:rsidR="004A54B2" w:rsidRPr="004A54B2" w:rsidRDefault="004A54B2" w:rsidP="004A54B2">
      <w:pPr>
        <w:spacing w:line="360" w:lineRule="auto"/>
        <w:jc w:val="both"/>
        <w:rPr>
          <w:rFonts w:ascii="Verdana" w:hAnsi="Verdana" w:cs="Arial"/>
          <w:sz w:val="22"/>
          <w:szCs w:val="22"/>
        </w:rPr>
      </w:pPr>
      <w:r w:rsidRPr="004A54B2">
        <w:rPr>
          <w:rFonts w:ascii="Verdana" w:hAnsi="Verdana" w:cs="Arial"/>
          <w:sz w:val="22"/>
          <w:szCs w:val="22"/>
        </w:rPr>
        <w:t>Facebook: /</w:t>
      </w:r>
      <w:proofErr w:type="spellStart"/>
      <w:r w:rsidRPr="004A54B2">
        <w:rPr>
          <w:rFonts w:ascii="Verdana" w:hAnsi="Verdana" w:cs="Arial"/>
          <w:sz w:val="22"/>
          <w:szCs w:val="22"/>
        </w:rPr>
        <w:t>catt_prensa</w:t>
      </w:r>
      <w:proofErr w:type="spellEnd"/>
    </w:p>
    <w:p w14:paraId="5001657C" w14:textId="0E5F2F3C" w:rsidR="004A54B2" w:rsidRPr="004A54B2" w:rsidRDefault="004A54B2" w:rsidP="004A54B2">
      <w:pPr>
        <w:spacing w:line="360" w:lineRule="auto"/>
        <w:jc w:val="both"/>
        <w:rPr>
          <w:rFonts w:ascii="Verdana" w:hAnsi="Verdana" w:cs="Arial"/>
          <w:sz w:val="22"/>
          <w:szCs w:val="22"/>
        </w:rPr>
      </w:pPr>
      <w:r w:rsidRPr="004A54B2">
        <w:rPr>
          <w:rFonts w:ascii="Verdana" w:hAnsi="Verdana" w:cs="Arial"/>
          <w:sz w:val="22"/>
          <w:szCs w:val="22"/>
        </w:rPr>
        <w:t xml:space="preserve">Instagram: </w:t>
      </w:r>
      <w:proofErr w:type="spellStart"/>
      <w:r w:rsidR="00C012ED" w:rsidRPr="00C012ED">
        <w:rPr>
          <w:rFonts w:ascii="Verdana" w:hAnsi="Verdana" w:cs="Arial"/>
          <w:sz w:val="22"/>
          <w:szCs w:val="22"/>
        </w:rPr>
        <w:t>cattoficialok</w:t>
      </w:r>
      <w:proofErr w:type="spellEnd"/>
    </w:p>
    <w:p w14:paraId="5E706150" w14:textId="77777777" w:rsidR="004A54B2" w:rsidRPr="00A93EA9" w:rsidRDefault="004A54B2" w:rsidP="00A93EA9">
      <w:pPr>
        <w:spacing w:line="360" w:lineRule="auto"/>
        <w:jc w:val="both"/>
        <w:rPr>
          <w:rFonts w:ascii="Verdana" w:hAnsi="Verdana" w:cs="Arial"/>
          <w:sz w:val="22"/>
          <w:szCs w:val="22"/>
        </w:rPr>
      </w:pPr>
    </w:p>
    <w:sectPr w:rsidR="004A54B2" w:rsidRPr="00A93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54"/>
    <w:rsid w:val="00047354"/>
    <w:rsid w:val="00470EF8"/>
    <w:rsid w:val="004A54B2"/>
    <w:rsid w:val="00A93EA9"/>
    <w:rsid w:val="00B53B2E"/>
    <w:rsid w:val="00BF76A6"/>
    <w:rsid w:val="00C012ED"/>
    <w:rsid w:val="00DE0731"/>
    <w:rsid w:val="00E534E0"/>
    <w:rsid w:val="00F542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2834"/>
  <w15:chartTrackingRefBased/>
  <w15:docId w15:val="{83B8FAF8-EE7E-4FFF-A6D5-CE572EA6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7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7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73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73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73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73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73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73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73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73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73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73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73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73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73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73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73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7354"/>
    <w:rPr>
      <w:rFonts w:eastAsiaTheme="majorEastAsia" w:cstheme="majorBidi"/>
      <w:color w:val="272727" w:themeColor="text1" w:themeTint="D8"/>
    </w:rPr>
  </w:style>
  <w:style w:type="paragraph" w:styleId="Ttulo">
    <w:name w:val="Title"/>
    <w:basedOn w:val="Normal"/>
    <w:next w:val="Normal"/>
    <w:link w:val="TtuloCar"/>
    <w:uiPriority w:val="10"/>
    <w:qFormat/>
    <w:rsid w:val="00047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73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73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73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7354"/>
    <w:pPr>
      <w:spacing w:before="160"/>
      <w:jc w:val="center"/>
    </w:pPr>
    <w:rPr>
      <w:i/>
      <w:iCs/>
      <w:color w:val="404040" w:themeColor="text1" w:themeTint="BF"/>
    </w:rPr>
  </w:style>
  <w:style w:type="character" w:customStyle="1" w:styleId="CitaCar">
    <w:name w:val="Cita Car"/>
    <w:basedOn w:val="Fuentedeprrafopredeter"/>
    <w:link w:val="Cita"/>
    <w:uiPriority w:val="29"/>
    <w:rsid w:val="00047354"/>
    <w:rPr>
      <w:i/>
      <w:iCs/>
      <w:color w:val="404040" w:themeColor="text1" w:themeTint="BF"/>
    </w:rPr>
  </w:style>
  <w:style w:type="paragraph" w:styleId="Prrafodelista">
    <w:name w:val="List Paragraph"/>
    <w:basedOn w:val="Normal"/>
    <w:uiPriority w:val="34"/>
    <w:qFormat/>
    <w:rsid w:val="00047354"/>
    <w:pPr>
      <w:ind w:left="720"/>
      <w:contextualSpacing/>
    </w:pPr>
  </w:style>
  <w:style w:type="character" w:styleId="nfasisintenso">
    <w:name w:val="Intense Emphasis"/>
    <w:basedOn w:val="Fuentedeprrafopredeter"/>
    <w:uiPriority w:val="21"/>
    <w:qFormat/>
    <w:rsid w:val="00047354"/>
    <w:rPr>
      <w:i/>
      <w:iCs/>
      <w:color w:val="0F4761" w:themeColor="accent1" w:themeShade="BF"/>
    </w:rPr>
  </w:style>
  <w:style w:type="paragraph" w:styleId="Citadestacada">
    <w:name w:val="Intense Quote"/>
    <w:basedOn w:val="Normal"/>
    <w:next w:val="Normal"/>
    <w:link w:val="CitadestacadaCar"/>
    <w:uiPriority w:val="30"/>
    <w:qFormat/>
    <w:rsid w:val="00047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7354"/>
    <w:rPr>
      <w:i/>
      <w:iCs/>
      <w:color w:val="0F4761" w:themeColor="accent1" w:themeShade="BF"/>
    </w:rPr>
  </w:style>
  <w:style w:type="character" w:styleId="Referenciaintensa">
    <w:name w:val="Intense Reference"/>
    <w:basedOn w:val="Fuentedeprrafopredeter"/>
    <w:uiPriority w:val="32"/>
    <w:qFormat/>
    <w:rsid w:val="00047354"/>
    <w:rPr>
      <w:b/>
      <w:bCs/>
      <w:smallCaps/>
      <w:color w:val="0F4761" w:themeColor="accent1" w:themeShade="BF"/>
      <w:spacing w:val="5"/>
    </w:rPr>
  </w:style>
  <w:style w:type="character" w:styleId="Hipervnculo">
    <w:name w:val="Hyperlink"/>
    <w:basedOn w:val="Fuentedeprrafopredeter"/>
    <w:uiPriority w:val="99"/>
    <w:unhideWhenUsed/>
    <w:rsid w:val="00047354"/>
    <w:rPr>
      <w:color w:val="467886" w:themeColor="hyperlink"/>
      <w:u w:val="single"/>
    </w:rPr>
  </w:style>
  <w:style w:type="character" w:styleId="Mencinsinresolver">
    <w:name w:val="Unresolved Mention"/>
    <w:basedOn w:val="Fuentedeprrafopredeter"/>
    <w:uiPriority w:val="99"/>
    <w:semiHidden/>
    <w:unhideWhenUsed/>
    <w:rsid w:val="00047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5420</TotalTime>
  <Pages>1</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Gabriel Padula</cp:lastModifiedBy>
  <cp:revision>2</cp:revision>
  <dcterms:created xsi:type="dcterms:W3CDTF">2025-11-14T23:08:00Z</dcterms:created>
  <dcterms:modified xsi:type="dcterms:W3CDTF">2025-11-18T21:47:00Z</dcterms:modified>
</cp:coreProperties>
</file>